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A" w:rsidRPr="0094389A" w:rsidRDefault="00C03AAA" w:rsidP="0094389A">
      <w:pPr>
        <w:spacing w:after="0" w:line="240" w:lineRule="auto"/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</w:pPr>
    </w:p>
    <w:p w:rsidR="0094389A" w:rsidRPr="00137815" w:rsidRDefault="0094389A" w:rsidP="009438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4389A" w:rsidRPr="00137815" w:rsidRDefault="0094389A" w:rsidP="009438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>“Центр образования села Мейныпильгыно”</w:t>
      </w:r>
    </w:p>
    <w:p w:rsidR="0094389A" w:rsidRPr="00137815" w:rsidRDefault="0094389A" w:rsidP="009438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815">
        <w:rPr>
          <w:rFonts w:ascii="Times New Roman" w:hAnsi="Times New Roman"/>
          <w:b/>
          <w:color w:val="000000"/>
          <w:sz w:val="28"/>
          <w:szCs w:val="28"/>
        </w:rPr>
        <w:t>(МБОУ “Центр образования с. Мейныпильгыно”)</w:t>
      </w:r>
    </w:p>
    <w:p w:rsidR="0094389A" w:rsidRPr="00137815" w:rsidRDefault="0094389A" w:rsidP="009438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89A" w:rsidRPr="0062352B" w:rsidRDefault="0094389A" w:rsidP="009438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489"/>
        <w:gridCol w:w="2429"/>
        <w:gridCol w:w="3505"/>
      </w:tblGrid>
      <w:tr w:rsidR="0094389A" w:rsidRPr="0062352B" w:rsidTr="0094389A">
        <w:trPr>
          <w:jc w:val="center"/>
        </w:trPr>
        <w:tc>
          <w:tcPr>
            <w:tcW w:w="3489" w:type="dxa"/>
            <w:shd w:val="clear" w:color="auto" w:fill="auto"/>
          </w:tcPr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_______________ Гусева А.В.</w:t>
            </w:r>
          </w:p>
        </w:tc>
        <w:tc>
          <w:tcPr>
            <w:tcW w:w="2429" w:type="dxa"/>
            <w:shd w:val="clear" w:color="auto" w:fill="auto"/>
          </w:tcPr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352B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2B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2B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2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94389A" w:rsidRPr="0062352B" w:rsidRDefault="0094389A" w:rsidP="009438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sz w:val="24"/>
                <w:szCs w:val="24"/>
              </w:rPr>
              <w:t>от 26.08.2021 г. № 01</w:t>
            </w:r>
          </w:p>
        </w:tc>
        <w:tc>
          <w:tcPr>
            <w:tcW w:w="3505" w:type="dxa"/>
            <w:shd w:val="clear" w:color="auto" w:fill="auto"/>
          </w:tcPr>
          <w:p w:rsidR="0094389A" w:rsidRPr="0062352B" w:rsidRDefault="0094389A" w:rsidP="009438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352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623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введена в действие</w:t>
            </w:r>
          </w:p>
          <w:p w:rsidR="0094389A" w:rsidRPr="0062352B" w:rsidRDefault="0094389A" w:rsidP="00943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</w:p>
          <w:p w:rsidR="0094389A" w:rsidRPr="0062352B" w:rsidRDefault="0094389A" w:rsidP="00943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от 27.08.2021 г. № 03-03/126</w:t>
            </w:r>
          </w:p>
          <w:p w:rsidR="0094389A" w:rsidRPr="0062352B" w:rsidRDefault="0094389A" w:rsidP="00943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FA0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о.</w:t>
            </w:r>
            <w:r w:rsidR="00FA0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директора</w:t>
            </w:r>
          </w:p>
          <w:p w:rsidR="0094389A" w:rsidRPr="0062352B" w:rsidRDefault="0094389A" w:rsidP="00943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______________А.</w:t>
            </w:r>
            <w:r w:rsidR="00FA0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FA0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352B">
              <w:rPr>
                <w:rFonts w:ascii="Times New Roman" w:hAnsi="Times New Roman"/>
                <w:bCs/>
                <w:sz w:val="24"/>
                <w:szCs w:val="24"/>
              </w:rPr>
              <w:t>Гусева</w:t>
            </w:r>
          </w:p>
        </w:tc>
      </w:tr>
    </w:tbl>
    <w:p w:rsidR="0094389A" w:rsidRPr="00137815" w:rsidRDefault="0094389A" w:rsidP="0094389A">
      <w:pPr>
        <w:tabs>
          <w:tab w:val="left" w:pos="5655"/>
          <w:tab w:val="left" w:pos="61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389A" w:rsidRPr="00137815" w:rsidRDefault="0094389A" w:rsidP="0094389A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C03AAA" w:rsidRPr="001E5080" w:rsidRDefault="00C03AAA" w:rsidP="00C03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</w:pPr>
    </w:p>
    <w:p w:rsidR="00C03AAA" w:rsidRPr="001E5080" w:rsidRDefault="00C03AAA" w:rsidP="00C03AAA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</w:p>
    <w:p w:rsidR="00C03AAA" w:rsidRDefault="00C03AA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C03AAA" w:rsidRPr="001E5080" w:rsidRDefault="00C03AA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C03AAA" w:rsidRPr="001E5080" w:rsidRDefault="00C03AA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1E5080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РАБОЧАЯ ПРОГРАММА</w:t>
      </w:r>
    </w:p>
    <w:p w:rsidR="00C03AAA" w:rsidRPr="001E5080" w:rsidRDefault="00693282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учебного предмета</w:t>
      </w:r>
      <w:r w:rsidR="00C03AAA" w:rsidRPr="001E508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 </w:t>
      </w:r>
      <w:r w:rsidR="00C03AAA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 xml:space="preserve"> «РУССКИЙ ЯЗЫК</w:t>
      </w:r>
      <w:r w:rsidR="00C03AAA" w:rsidRPr="001E5080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>»,</w:t>
      </w:r>
    </w:p>
    <w:p w:rsidR="00C03AAA" w:rsidRPr="001E5080" w:rsidRDefault="00C03AA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proofErr w:type="gramStart"/>
      <w:r w:rsidRPr="001E508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составленная</w:t>
      </w:r>
      <w:proofErr w:type="gramEnd"/>
      <w:r w:rsidRPr="001E508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в соответствии с требованиями  ФГОС</w:t>
      </w: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Н</w:t>
      </w:r>
      <w:r w:rsidRPr="001E508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ОО</w:t>
      </w:r>
    </w:p>
    <w:p w:rsidR="00C03AAA" w:rsidRPr="001E5080" w:rsidRDefault="00C03AA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для 1</w:t>
      </w:r>
      <w:r w:rsidRPr="001E508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 класса</w:t>
      </w:r>
    </w:p>
    <w:p w:rsidR="00C03AAA" w:rsidRPr="001E5080" w:rsidRDefault="0094389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на 2021 – 2022</w:t>
      </w:r>
      <w:r w:rsidR="00C03AAA" w:rsidRPr="001E508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учебный год</w:t>
      </w:r>
    </w:p>
    <w:p w:rsidR="00C03AAA" w:rsidRPr="001E5080" w:rsidRDefault="00C03AAA" w:rsidP="00C03AAA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C03AAA" w:rsidRPr="001E5080" w:rsidRDefault="00C03AAA" w:rsidP="00C03AAA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A" w:rsidRPr="001E5080" w:rsidRDefault="00C03AAA" w:rsidP="00C03AAA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A" w:rsidRPr="001E5080" w:rsidRDefault="00C03AAA" w:rsidP="00C03AA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3AAA" w:rsidRPr="001E5080" w:rsidRDefault="00C03AAA" w:rsidP="00C03AA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3AAA" w:rsidRPr="001E5080" w:rsidRDefault="00C03AAA" w:rsidP="00C03AA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3AAA" w:rsidRPr="001E5080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Уровень образования: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начальное  общее образование (1- 4</w:t>
      </w:r>
      <w:r w:rsidRPr="001E508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классы)</w:t>
      </w:r>
    </w:p>
    <w:p w:rsidR="00C03AAA" w:rsidRPr="001E5080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A" w:rsidRPr="001E5080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реализации программы: </w:t>
      </w:r>
      <w:r w:rsidR="00FA0D4F">
        <w:rPr>
          <w:rFonts w:ascii="Times New Roman" w:eastAsia="Times New Roman" w:hAnsi="Times New Roman"/>
          <w:sz w:val="28"/>
          <w:szCs w:val="28"/>
          <w:lang w:eastAsia="ru-RU"/>
        </w:rPr>
        <w:t>4 года (1</w:t>
      </w:r>
      <w:r w:rsidRPr="001E50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год)</w:t>
      </w:r>
    </w:p>
    <w:p w:rsidR="00C03AAA" w:rsidRPr="001E5080" w:rsidRDefault="00C03AAA" w:rsidP="00C03A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3AAA" w:rsidRPr="001E5080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Количество часов в неделю (год): </w:t>
      </w:r>
      <w:r w:rsidR="0094389A">
        <w:rPr>
          <w:rFonts w:ascii="Times New Roman" w:eastAsia="Times New Roman" w:hAnsi="Times New Roman"/>
          <w:sz w:val="28"/>
          <w:szCs w:val="28"/>
          <w:lang w:eastAsia="ru-RU"/>
        </w:rPr>
        <w:t>5 часов (165 часов</w:t>
      </w:r>
      <w:r w:rsidRPr="001E508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03AAA" w:rsidRPr="001E5080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A" w:rsidRPr="001E5080" w:rsidRDefault="00C03AAA" w:rsidP="00C03AAA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50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Ф.И.О. учителя: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Етынкеу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Юрьевна</w:t>
      </w:r>
    </w:p>
    <w:p w:rsidR="00C03AAA" w:rsidRDefault="00C03AAA" w:rsidP="00C03AAA">
      <w:pPr>
        <w:spacing w:after="0"/>
        <w:rPr>
          <w:rFonts w:ascii="Times New Roman" w:hAnsi="Times New Roman"/>
        </w:rPr>
      </w:pPr>
    </w:p>
    <w:p w:rsidR="00C03AAA" w:rsidRDefault="00FA0D4F" w:rsidP="00C03AAA">
      <w:pPr>
        <w:spacing w:after="0"/>
        <w:rPr>
          <w:rFonts w:ascii="Times New Roman" w:hAnsi="Times New Roman"/>
        </w:rPr>
      </w:pPr>
      <w:r>
        <w:rPr>
          <w:noProof/>
        </w:rPr>
        <w:pict>
          <v:rect id="Прямоугольник 4" o:spid="_x0000_s1026" style="position:absolute;margin-left:205.9pt;margin-top:7.15pt;width:235.65pt;height:97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nkAIAAOcEAAAOAAAAZHJzL2Uyb0RvYy54bWysVEtu2zAQ3RfoHQjuG9mCnDRC5MBIkKKA&#10;kQRwiqzHFGUJpUiWpC2lqwLdFugReohuin5yBvlGHVJyfu2qqBfEjGY4w3nzno+O21qQDTe2UjKj&#10;470RJVwylVdyldE3V2cvXlJiHcgchJI8ozfc0uPp82dHjU55rEolcm4IFpE2bXRGS+d0GkWWlbwG&#10;u6c0lxgslKnBoWtWUW6gweq1iOLRaD9qlMm1UYxbi19P+yCdhvpFwZm7KArLHREZxbe5cJpwLv0Z&#10;TY8gXRnQZcWGZ8A/vKKGSmLTu1Kn4ICsTfVHqbpiRllVuD2m6kgVRcV4mAGnGY+eTLMoQfMwC4Jj&#10;9R1M9v+VZeebS0OqPKMJJRJqXFH3Zfth+7n72d1uP3Zfu9vux/ZT96v71n0nicer0TbFawt9afzE&#10;Vs8Ve2sxED2KeMcOOW1hap+L85I2gH9zBz5vHWH4MT48jA8mE0oYxsZxEo/2w3oiSHfXtbHuFVc1&#10;8UZGDW43gA6buXX+AZDuUnw3qc4qIcKGhSQNtpgkIyQBAyRaIcChWWsc3coVJSBWyGDmTChplahy&#10;fz2MaFbLE2HIBjyLws8Dge0epfnep2DLPi+EhjQhfRke+Dg89R4eb7l22WJFby5VfoMrMarnqtXs&#10;rMLCc7DuEgySEydAwbkLPAqhcCw1WJSUyrz/23efj5zBKCUNkh1HfrcGwykRryWy6XCcJF4dwUkm&#10;BzE65mFk+TAi1/WJQiTGKG3NgunzndiZhVH1Nepy5rtiCCTD3j24g3PiehGishmfzUIaKkKDm8uF&#10;Zr64h8xDetVeg9HDzh3S5VzthAHpk9X3uf3yZ2uniirw4h7XgaWoprC/Qflerg/9kHX//zT9DQAA&#10;//8DAFBLAwQUAAYACAAAACEAAX0Y6eAAAAALAQAADwAAAGRycy9kb3ducmV2LnhtbEyPwU7DMBBE&#10;70j8g7WVuFGniZS4aZwKISEQ4tKCOG9iN04br0PstuHvMSc4jmY086baznZgFz353pGE1TIBpql1&#10;qqdOwsf7070A5gOSwsGRlvCtPWzr25sKS+WutNOXfehYLCFfogQTwlhy7lujLfqlGzVF7+AmiyHK&#10;qeNqwmsstwNPkyTnFnuKCwZH/Wh0e9qfrYSvJj++7p7x9Hmg8CJE49/MUUh5t5gfNsCCnsNfGH7x&#10;IzrUkalxZ1KeDRLSVMQvIRqFWAGLiXy9zoA1ErIiK4DXFf//of4BAAD//wMAUEsBAi0AFAAGAAgA&#10;AAAhALaDOJL+AAAA4QEAABMAAAAAAAAAAAAAAAAAAAAAAFtDb250ZW50X1R5cGVzXS54bWxQSwEC&#10;LQAUAAYACAAAACEAOP0h/9YAAACUAQAACwAAAAAAAAAAAAAAAAAvAQAAX3JlbHMvLnJlbHNQSwEC&#10;LQAUAAYACAAAACEAF1qgZ5ACAADnBAAADgAAAAAAAAAAAAAAAAAuAgAAZHJzL2Uyb0RvYy54bWxQ&#10;SwECLQAUAAYACAAAACEAAX0Y6eAAAAALAQAADwAAAAAAAAAAAAAAAADqBAAAZHJzL2Rvd25yZXYu&#10;eG1sUEsFBgAAAAAEAAQA8wAAAPcFAAAAAA==&#10;" filled="f" strokeweight="2pt">
            <v:path arrowok="t"/>
            <v:textbox>
              <w:txbxContent>
                <w:p w:rsidR="00FA0D4F" w:rsidRDefault="00FA0D4F" w:rsidP="00FA0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FA0D4F" w:rsidRDefault="00FA0D4F" w:rsidP="00FA0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FA0D4F" w:rsidRDefault="00FA0D4F" w:rsidP="00FA0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A0D4F" w:rsidRDefault="00FA0D4F" w:rsidP="00FA0D4F">
                  <w:pPr>
                    <w:shd w:val="clear" w:color="auto" w:fill="00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FA0D4F" w:rsidRDefault="00FA0D4F" w:rsidP="00FA0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A0D4F" w:rsidRDefault="00FA0D4F" w:rsidP="00FA0D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FA0D4F" w:rsidRDefault="00FA0D4F" w:rsidP="00FA0D4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FA0D4F" w:rsidRDefault="00FA0D4F" w:rsidP="00FA0D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C03AAA" w:rsidRDefault="00C03AAA" w:rsidP="00C03AAA">
      <w:pPr>
        <w:spacing w:after="0"/>
        <w:rPr>
          <w:rFonts w:ascii="Times New Roman" w:hAnsi="Times New Roman"/>
        </w:rPr>
      </w:pPr>
    </w:p>
    <w:p w:rsidR="00C03AAA" w:rsidRDefault="00C03AAA" w:rsidP="00C03AAA">
      <w:pPr>
        <w:spacing w:after="0"/>
        <w:rPr>
          <w:rFonts w:ascii="Times New Roman" w:hAnsi="Times New Roman"/>
        </w:rPr>
      </w:pPr>
    </w:p>
    <w:p w:rsidR="00ED2D65" w:rsidRDefault="00ED2D65" w:rsidP="00ED2D65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4389A" w:rsidRDefault="0094389A" w:rsidP="00ED2D65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389A" w:rsidRDefault="0094389A" w:rsidP="00ED2D65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389A" w:rsidRDefault="0094389A" w:rsidP="00ED2D65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389A" w:rsidRDefault="0094389A" w:rsidP="00ED2D65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3AAA" w:rsidRDefault="00C03AAA" w:rsidP="00ED2D65">
      <w:pPr>
        <w:tabs>
          <w:tab w:val="left" w:pos="5655"/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2D65" w:rsidRPr="00ED2D65" w:rsidRDefault="00C03AAA" w:rsidP="00ED2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07845">
        <w:rPr>
          <w:rFonts w:ascii="Times New Roman" w:hAnsi="Times New Roman"/>
          <w:b/>
          <w:sz w:val="28"/>
          <w:szCs w:val="28"/>
        </w:rPr>
        <w:t>.</w:t>
      </w:r>
      <w:r w:rsidR="00ED2D65" w:rsidRPr="00ED2D65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ED2D65" w:rsidRPr="00ED2D65" w:rsidRDefault="00ED2D65" w:rsidP="00ED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D2D65">
        <w:rPr>
          <w:rFonts w:ascii="Times New Roman" w:hAnsi="Times New Roman"/>
          <w:sz w:val="28"/>
          <w:szCs w:val="24"/>
        </w:rPr>
        <w:t>Настоящая Рабочая программа по учебному предмету «Русски</w:t>
      </w:r>
      <w:r w:rsidRPr="006900ED">
        <w:rPr>
          <w:rFonts w:ascii="Times New Roman" w:hAnsi="Times New Roman"/>
          <w:sz w:val="28"/>
          <w:szCs w:val="24"/>
        </w:rPr>
        <w:t xml:space="preserve">й язык» </w:t>
      </w:r>
      <w:r w:rsidRPr="00ED2D65">
        <w:rPr>
          <w:rFonts w:ascii="Times New Roman" w:hAnsi="Times New Roman"/>
          <w:sz w:val="28"/>
          <w:szCs w:val="24"/>
        </w:rPr>
        <w:t xml:space="preserve"> разработана в соответствии:</w:t>
      </w:r>
    </w:p>
    <w:p w:rsidR="00ED2D65" w:rsidRPr="00ED2D65" w:rsidRDefault="00ED2D65" w:rsidP="00ED2D6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D2D65">
        <w:rPr>
          <w:rFonts w:ascii="Times New Roman" w:hAnsi="Times New Roman"/>
          <w:sz w:val="28"/>
          <w:szCs w:val="24"/>
        </w:rPr>
        <w:t>С Федеральным законом «Об образовании в Российской Федерации» ст. 2, п. 9;</w:t>
      </w:r>
    </w:p>
    <w:p w:rsidR="00ED2D65" w:rsidRPr="00ED2D65" w:rsidRDefault="00ED2D65" w:rsidP="00ED2D6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D2D65">
        <w:rPr>
          <w:rFonts w:ascii="Times New Roman" w:hAnsi="Times New Roman"/>
          <w:sz w:val="28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утв. Приказом </w:t>
      </w:r>
      <w:proofErr w:type="spellStart"/>
      <w:r w:rsidRPr="00ED2D65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ED2D65">
        <w:rPr>
          <w:rFonts w:ascii="Times New Roman" w:hAnsi="Times New Roman"/>
          <w:sz w:val="28"/>
          <w:szCs w:val="24"/>
        </w:rPr>
        <w:t xml:space="preserve"> России от 06.10.2009 №373;</w:t>
      </w:r>
    </w:p>
    <w:p w:rsidR="00ED2D65" w:rsidRPr="00ED2D65" w:rsidRDefault="00ED2D65" w:rsidP="00ED2D6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D2D65">
        <w:rPr>
          <w:rFonts w:ascii="Times New Roman" w:hAnsi="Times New Roman"/>
          <w:sz w:val="28"/>
          <w:szCs w:val="24"/>
        </w:rPr>
        <w:t xml:space="preserve">На основании приказа №1576 от 31.12.2015 года «О внесении изменений в федеральный государственный образовательный стандарт общего образования, утв. Приказом </w:t>
      </w:r>
      <w:proofErr w:type="spellStart"/>
      <w:r w:rsidRPr="00ED2D65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ED2D65">
        <w:rPr>
          <w:rFonts w:ascii="Times New Roman" w:hAnsi="Times New Roman"/>
          <w:sz w:val="28"/>
          <w:szCs w:val="24"/>
        </w:rPr>
        <w:t xml:space="preserve"> России от 06.10.2009 №373№»;</w:t>
      </w:r>
    </w:p>
    <w:p w:rsidR="00ED2D65" w:rsidRPr="00ED2D65" w:rsidRDefault="00ED2D65" w:rsidP="00ED2D6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D2D65">
        <w:rPr>
          <w:rFonts w:ascii="Times New Roman" w:hAnsi="Times New Roman"/>
          <w:sz w:val="28"/>
          <w:szCs w:val="24"/>
        </w:rPr>
        <w:t>Федеральным перечнем учебников в соответствии с приказом Министерства образования и науки Российс</w:t>
      </w:r>
      <w:r w:rsidRPr="006900ED">
        <w:rPr>
          <w:rFonts w:ascii="Times New Roman" w:hAnsi="Times New Roman"/>
          <w:sz w:val="28"/>
          <w:szCs w:val="24"/>
        </w:rPr>
        <w:t>кой Федерации;</w:t>
      </w:r>
    </w:p>
    <w:p w:rsidR="00ED2D65" w:rsidRPr="00ED2D65" w:rsidRDefault="00ED2D65" w:rsidP="00ED2D6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6900ED">
        <w:rPr>
          <w:rFonts w:ascii="Times New Roman" w:hAnsi="Times New Roman"/>
          <w:sz w:val="28"/>
          <w:szCs w:val="24"/>
        </w:rPr>
        <w:t>Учебным планом МБОУ «Центр образования с. Мейныпильгыно»</w:t>
      </w:r>
      <w:r w:rsidRPr="00ED2D65">
        <w:rPr>
          <w:rFonts w:ascii="Times New Roman" w:hAnsi="Times New Roman"/>
          <w:sz w:val="28"/>
          <w:szCs w:val="24"/>
        </w:rPr>
        <w:t>;</w:t>
      </w:r>
    </w:p>
    <w:p w:rsidR="00ED2D65" w:rsidRPr="00ED2D65" w:rsidRDefault="00ED2D65" w:rsidP="00ED2D6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D2D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Авторской программой </w:t>
      </w:r>
      <w:r w:rsidRPr="00ED2D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обучению грамоте и письму. Составлена к учебнику «Азбука», авторами которого являются Горецкий В.Г., Кирюшкин В.А., Виноградская Л.А, </w:t>
      </w:r>
      <w:proofErr w:type="spellStart"/>
      <w:r w:rsidRPr="00ED2D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Бойкина</w:t>
      </w:r>
      <w:proofErr w:type="spellEnd"/>
      <w:r w:rsidRPr="00ED2D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М.В. и к пропися</w:t>
      </w:r>
      <w:r w:rsidR="006900ED" w:rsidRPr="006900E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 «Прописи», автор В.Г. Горецкий</w:t>
      </w:r>
      <w:r w:rsidRPr="00ED2D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и В. П. </w:t>
      </w:r>
      <w:proofErr w:type="spellStart"/>
      <w:r w:rsidRPr="00ED2D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Канакиной</w:t>
      </w:r>
      <w:proofErr w:type="spellEnd"/>
      <w:r w:rsidRPr="00ED2D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«Русский язык». </w:t>
      </w:r>
    </w:p>
    <w:p w:rsidR="006900ED" w:rsidRPr="006900ED" w:rsidRDefault="008948B6" w:rsidP="00334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5A11C5" w:rsidRPr="005A11C5" w:rsidRDefault="005A11C5" w:rsidP="00C03A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5A11C5" w:rsidRPr="005A11C5" w:rsidRDefault="005A11C5" w:rsidP="00C03A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51" w:hanging="7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A11C5" w:rsidRPr="005A11C5" w:rsidRDefault="005A11C5" w:rsidP="00C03A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51" w:hanging="7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диалогической и монологической устной и письменной речи;</w:t>
      </w:r>
    </w:p>
    <w:p w:rsidR="005A11C5" w:rsidRPr="005A11C5" w:rsidRDefault="005A11C5" w:rsidP="00C03A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51" w:hanging="7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</w:t>
      </w: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тивных умений;</w:t>
      </w:r>
    </w:p>
    <w:p w:rsidR="005A11C5" w:rsidRPr="005A11C5" w:rsidRDefault="005A11C5" w:rsidP="00C03A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51" w:hanging="7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нравственных и эстетических чувств;</w:t>
      </w:r>
    </w:p>
    <w:p w:rsidR="005A11C5" w:rsidRPr="005A11C5" w:rsidRDefault="005A11C5" w:rsidP="00C03A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51" w:hanging="7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способностей к творческой деятель</w:t>
      </w: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ности.</w:t>
      </w:r>
    </w:p>
    <w:p w:rsidR="005A11C5" w:rsidRPr="005A11C5" w:rsidRDefault="005A11C5" w:rsidP="00C03AAA">
      <w:pPr>
        <w:shd w:val="clear" w:color="auto" w:fill="FFFFFF"/>
        <w:tabs>
          <w:tab w:val="num" w:pos="0"/>
        </w:tabs>
        <w:spacing w:after="0" w:line="240" w:lineRule="auto"/>
        <w:ind w:left="851" w:hanging="7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1C5" w:rsidRPr="005A11C5" w:rsidRDefault="005A11C5" w:rsidP="00C03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5A11C5" w:rsidRPr="005A11C5" w:rsidRDefault="005A11C5" w:rsidP="00C03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5A11C5" w:rsidRPr="005A11C5" w:rsidRDefault="005A11C5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грамматика (морфология и синтаксис);</w:t>
      </w:r>
    </w:p>
    <w:p w:rsidR="005A11C5" w:rsidRPr="005A11C5" w:rsidRDefault="005A11C5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орфография и пунктуация;</w:t>
      </w:r>
    </w:p>
    <w:p w:rsidR="00334D1E" w:rsidRPr="00C03AAA" w:rsidRDefault="005A11C5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развитие речи.</w:t>
      </w:r>
    </w:p>
    <w:p w:rsidR="003F2B75" w:rsidRPr="003F2B75" w:rsidRDefault="003F2B75" w:rsidP="00C03AA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3F2B7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Место курса «Русский язык» в учебном плане</w:t>
      </w:r>
    </w:p>
    <w:p w:rsidR="003F2B75" w:rsidRPr="003F2B75" w:rsidRDefault="003F2B75" w:rsidP="003F2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2B7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изучение русского языка выделяется в</w:t>
      </w:r>
      <w:r w:rsidR="00C03A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3F2B7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 классе — </w:t>
      </w:r>
      <w:r w:rsidR="0094389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165</w:t>
      </w:r>
      <w:r w:rsidRPr="003F2B7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 ч</w:t>
      </w:r>
      <w:r w:rsidR="009438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(5</w:t>
      </w:r>
      <w:r w:rsidRPr="003F2B7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 в неделю, 33 учебные недели): из них </w:t>
      </w:r>
      <w:r w:rsidR="0094389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135</w:t>
      </w:r>
      <w:r w:rsidRPr="003F2B7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ч</w:t>
      </w:r>
      <w:r w:rsidRPr="003F2B7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(23 учебные недели) отводится урокам обучения письму в период обучения грамоте и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4</w:t>
      </w:r>
      <w:r w:rsidRPr="003F2B7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0 ч </w:t>
      </w:r>
      <w:r w:rsidRPr="003F2B7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(10 учебных недель) — урокам русского языка.</w:t>
      </w:r>
    </w:p>
    <w:p w:rsidR="003F2B75" w:rsidRPr="003F2B75" w:rsidRDefault="003F2B75" w:rsidP="003F2B75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05F3" w:rsidRPr="000305F3" w:rsidRDefault="000305F3" w:rsidP="00C03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Целями </w:t>
      </w: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0305F3" w:rsidRPr="000305F3" w:rsidRDefault="000305F3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305F3" w:rsidRPr="000305F3" w:rsidRDefault="000305F3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305F3" w:rsidRPr="000305F3" w:rsidRDefault="000305F3" w:rsidP="00C03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определяет ряд практических </w:t>
      </w:r>
      <w:r w:rsidRPr="00030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</w:t>
      </w: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0305F3" w:rsidRPr="000305F3" w:rsidRDefault="000305F3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развитие речи, мышления, воображения школьников, умения выбирать средства языка всоответствии с целями, задачами и условиями общения;</w:t>
      </w:r>
    </w:p>
    <w:p w:rsidR="000305F3" w:rsidRPr="000305F3" w:rsidRDefault="000305F3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(состав слова), морфологии и синтаксисе;</w:t>
      </w:r>
    </w:p>
    <w:p w:rsidR="000305F3" w:rsidRPr="000305F3" w:rsidRDefault="000305F3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305F3" w:rsidRPr="000305F3" w:rsidRDefault="000305F3" w:rsidP="00C0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101F7" w:rsidRPr="008101F7" w:rsidRDefault="008101F7" w:rsidP="008101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8101F7">
        <w:rPr>
          <w:rFonts w:ascii="Times New Roman" w:hAnsi="Times New Roman"/>
          <w:b/>
          <w:sz w:val="28"/>
          <w:szCs w:val="24"/>
        </w:rPr>
        <w:t>Педагогические технологии: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Информационно – коммуникационная технология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Технология развития критического мышления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Проектная технология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Технология развивающего обучения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proofErr w:type="spellStart"/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Здоровьесберегающие</w:t>
      </w:r>
      <w:proofErr w:type="spellEnd"/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 xml:space="preserve"> технологии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Технология проблемного обучения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Игровые технологии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Модульная технология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Технология мастерских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Кейс – технология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Технология интегрированного обучения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Педагогика сотрудничества.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Технологии уровневой дифференциации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Групповые технологии.</w:t>
      </w:r>
    </w:p>
    <w:p w:rsidR="008101F7" w:rsidRPr="008101F7" w:rsidRDefault="008101F7" w:rsidP="008101F7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>Традиционные технологии (классно-урочная система)</w:t>
      </w:r>
    </w:p>
    <w:p w:rsidR="00334D1E" w:rsidRDefault="00334D1E" w:rsidP="00334D1E">
      <w:pPr>
        <w:spacing w:after="0"/>
        <w:rPr>
          <w:rFonts w:ascii="Times New Roman" w:hAnsi="Times New Roman"/>
          <w:sz w:val="28"/>
          <w:szCs w:val="28"/>
        </w:rPr>
      </w:pPr>
    </w:p>
    <w:p w:rsidR="000305F3" w:rsidRPr="008101F7" w:rsidRDefault="000305F3" w:rsidP="000305F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 w:rsidRPr="008101F7">
        <w:rPr>
          <w:rFonts w:ascii="Times New Roman" w:eastAsia="Times New Roman" w:hAnsi="Times New Roman"/>
          <w:b/>
          <w:sz w:val="28"/>
          <w:szCs w:val="24"/>
          <w:lang w:eastAsia="ru-RU"/>
        </w:rPr>
        <w:t>одаренных школьников</w:t>
      </w:r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 xml:space="preserve"> будут созданы условия для их самореализации: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</w:t>
      </w:r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функциональной грамотности – умений воспринимать и анализировать информацию, представленную в различных формах.</w:t>
      </w:r>
    </w:p>
    <w:p w:rsidR="000305F3" w:rsidRPr="003B5369" w:rsidRDefault="000305F3" w:rsidP="00334D1E">
      <w:pPr>
        <w:spacing w:after="0"/>
        <w:rPr>
          <w:rFonts w:ascii="Times New Roman" w:hAnsi="Times New Roman"/>
          <w:sz w:val="28"/>
          <w:szCs w:val="28"/>
        </w:rPr>
      </w:pPr>
    </w:p>
    <w:p w:rsidR="008101F7" w:rsidRPr="008101F7" w:rsidRDefault="008101F7" w:rsidP="008101F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01F7">
        <w:rPr>
          <w:rFonts w:ascii="Times New Roman" w:eastAsia="Times New Roman" w:hAnsi="Times New Roman"/>
          <w:b/>
          <w:sz w:val="28"/>
          <w:szCs w:val="24"/>
          <w:lang w:eastAsia="ru-RU"/>
        </w:rPr>
        <w:t>Формы занятий</w:t>
      </w:r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8101F7" w:rsidRPr="008101F7" w:rsidRDefault="008101F7" w:rsidP="008101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>общие</w:t>
      </w:r>
      <w:proofErr w:type="gramEnd"/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фронтальные (работа со всем классом);</w:t>
      </w:r>
    </w:p>
    <w:p w:rsidR="008101F7" w:rsidRPr="008101F7" w:rsidRDefault="008101F7" w:rsidP="008101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>индивидуальные</w:t>
      </w:r>
      <w:proofErr w:type="gramEnd"/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 xml:space="preserve"> (с конкретным учащимся);</w:t>
      </w:r>
    </w:p>
    <w:p w:rsidR="008101F7" w:rsidRPr="008101F7" w:rsidRDefault="008101F7" w:rsidP="008101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>групповые</w:t>
      </w:r>
      <w:proofErr w:type="gramEnd"/>
      <w:r w:rsidRPr="008101F7">
        <w:rPr>
          <w:rFonts w:ascii="Times New Roman" w:eastAsia="Times New Roman" w:hAnsi="Times New Roman"/>
          <w:sz w:val="28"/>
          <w:szCs w:val="24"/>
          <w:lang w:eastAsia="ru-RU"/>
        </w:rPr>
        <w:t xml:space="preserve"> (звено, бригада, пара и т. д.).</w:t>
      </w:r>
    </w:p>
    <w:p w:rsidR="00DB78D4" w:rsidRPr="003B5369" w:rsidRDefault="00DB78D4" w:rsidP="00334D1E">
      <w:pPr>
        <w:spacing w:after="0"/>
        <w:rPr>
          <w:rFonts w:ascii="Times New Roman" w:hAnsi="Times New Roman"/>
          <w:sz w:val="28"/>
          <w:szCs w:val="28"/>
        </w:rPr>
      </w:pPr>
    </w:p>
    <w:p w:rsidR="00B24B64" w:rsidRPr="00B24B64" w:rsidRDefault="00B24B64" w:rsidP="00B24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B24B6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русского языка в 1 классе:</w:t>
      </w:r>
    </w:p>
    <w:p w:rsidR="00B24B64" w:rsidRPr="00B24B64" w:rsidRDefault="00B24B64" w:rsidP="00B24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24B6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Личностными</w:t>
      </w:r>
      <w:r w:rsidRPr="00B24B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B24B64" w:rsidRPr="00B24B64" w:rsidRDefault="00B24B64" w:rsidP="00B24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B24B6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Метапредметными</w:t>
      </w:r>
      <w:proofErr w:type="spellEnd"/>
      <w:r w:rsidRPr="00B24B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B24B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24B64" w:rsidRPr="00B24B64" w:rsidRDefault="00B24B64" w:rsidP="00B24B64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24B6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Предметными</w:t>
      </w:r>
      <w:r w:rsidRPr="00B24B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B24B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3B5369" w:rsidRDefault="003B5369" w:rsidP="00334D1E">
      <w:pPr>
        <w:spacing w:after="0"/>
        <w:rPr>
          <w:rFonts w:ascii="Times New Roman" w:hAnsi="Times New Roman"/>
          <w:sz w:val="28"/>
          <w:szCs w:val="28"/>
        </w:rPr>
      </w:pPr>
    </w:p>
    <w:p w:rsidR="00A00D61" w:rsidRPr="00A00D61" w:rsidRDefault="00A00D61" w:rsidP="00A00D61">
      <w:pPr>
        <w:spacing w:after="0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A00D61">
        <w:rPr>
          <w:rFonts w:ascii="Times New Roman" w:hAnsi="Times New Roman"/>
          <w:b/>
          <w:sz w:val="28"/>
          <w:szCs w:val="24"/>
        </w:rPr>
        <w:t>Методы контроля:</w:t>
      </w:r>
    </w:p>
    <w:p w:rsidR="00A00D61" w:rsidRPr="00A00D61" w:rsidRDefault="00A00D61" w:rsidP="00A00D61">
      <w:pPr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4"/>
        </w:rPr>
      </w:pPr>
      <w:r w:rsidRPr="00A00D6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Устный опрос</w:t>
      </w:r>
      <w:r w:rsidRPr="00A00D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</w:p>
    <w:p w:rsidR="00A00D61" w:rsidRPr="00A00D61" w:rsidRDefault="00A00D61" w:rsidP="00A00D61">
      <w:pPr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4"/>
        </w:rPr>
      </w:pPr>
      <w:r w:rsidRPr="00A00D6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Письменный контроль</w:t>
      </w:r>
      <w:r w:rsidRPr="00A00D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</w:p>
    <w:p w:rsidR="00A00D61" w:rsidRPr="00A00D61" w:rsidRDefault="00C03AAA" w:rsidP="00A00D61">
      <w:pPr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Т</w:t>
      </w:r>
      <w:r w:rsidR="00A00D61" w:rsidRPr="00A00D6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ест</w:t>
      </w:r>
    </w:p>
    <w:p w:rsidR="00B24B64" w:rsidRDefault="00B24B64" w:rsidP="00334D1E">
      <w:pPr>
        <w:spacing w:after="0"/>
        <w:rPr>
          <w:rFonts w:ascii="Times New Roman" w:hAnsi="Times New Roman"/>
          <w:sz w:val="28"/>
          <w:szCs w:val="28"/>
        </w:rPr>
      </w:pPr>
    </w:p>
    <w:p w:rsidR="00460BE6" w:rsidRPr="00460BE6" w:rsidRDefault="00460BE6" w:rsidP="00460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BE6">
        <w:rPr>
          <w:rFonts w:ascii="Times New Roman" w:hAnsi="Times New Roman"/>
          <w:b/>
          <w:sz w:val="28"/>
          <w:szCs w:val="28"/>
        </w:rPr>
        <w:t>Критерии оценки ведущих видов деятельности</w:t>
      </w:r>
    </w:p>
    <w:p w:rsidR="00C27E47" w:rsidRPr="00C27E47" w:rsidRDefault="00C27E47" w:rsidP="00C27E47">
      <w:pPr>
        <w:widowControl w:val="0"/>
        <w:spacing w:after="0"/>
        <w:ind w:firstLine="851"/>
        <w:jc w:val="both"/>
        <w:rPr>
          <w:rFonts w:ascii="Times New Roman" w:eastAsia="Times New Roman" w:hAnsi="Times New Roman"/>
          <w:bCs/>
          <w:sz w:val="32"/>
          <w:szCs w:val="28"/>
        </w:rPr>
      </w:pP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 xml:space="preserve">В первом классе ведется </w:t>
      </w:r>
      <w:proofErr w:type="gramStart"/>
      <w:r w:rsidRPr="00C27E47">
        <w:rPr>
          <w:rFonts w:ascii="Times New Roman" w:eastAsia="Times New Roman" w:hAnsi="Times New Roman" w:cs="Arial"/>
          <w:b/>
          <w:bCs/>
          <w:color w:val="000000"/>
          <w:sz w:val="28"/>
          <w:szCs w:val="24"/>
          <w:shd w:val="clear" w:color="auto" w:fill="FFFFFF"/>
        </w:rPr>
        <w:t>без</w:t>
      </w:r>
      <w:proofErr w:type="gramEnd"/>
      <w:r w:rsidR="00707845">
        <w:rPr>
          <w:rFonts w:ascii="Times New Roman" w:eastAsia="Times New Roman" w:hAnsi="Times New Roman" w:cs="Arial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C27E47">
        <w:rPr>
          <w:rFonts w:ascii="Times New Roman" w:eastAsia="Times New Roman" w:hAnsi="Times New Roman" w:cs="Arial"/>
          <w:b/>
          <w:bCs/>
          <w:color w:val="000000"/>
          <w:sz w:val="28"/>
          <w:szCs w:val="24"/>
          <w:shd w:val="clear" w:color="auto" w:fill="FFFFFF"/>
        </w:rPr>
        <w:t>отметочное</w:t>
      </w:r>
      <w:proofErr w:type="gramEnd"/>
      <w:r w:rsidRPr="00C27E47">
        <w:rPr>
          <w:rFonts w:ascii="Times New Roman" w:eastAsia="Times New Roman" w:hAnsi="Times New Roman" w:cs="Arial"/>
          <w:b/>
          <w:bCs/>
          <w:color w:val="000000"/>
          <w:sz w:val="28"/>
          <w:szCs w:val="24"/>
          <w:shd w:val="clear" w:color="auto" w:fill="FFFFFF"/>
        </w:rPr>
        <w:t xml:space="preserve"> обучение, </w:t>
      </w:r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основная цель которого - сфор</w:t>
      </w: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мировать и развить оценочную деятельность детей, сдела</w:t>
      </w:r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ть педагогический процесс гуман</w:t>
      </w: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ным и направленным на развитие личности ребенка. Необх</w:t>
      </w:r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одимо учитывать, что это не обу</w:t>
      </w: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чение традиционного вида, из которого изъяты отметки, а качественно новое обучение в</w:t>
      </w:r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 xml:space="preserve"> на</w:t>
      </w: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чальных классах - на содержательно-оценочной основе.</w:t>
      </w:r>
    </w:p>
    <w:p w:rsidR="00C27E47" w:rsidRPr="00C27E47" w:rsidRDefault="00C27E47" w:rsidP="00C27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При использовании без</w:t>
      </w:r>
      <w:r w:rsidR="00707845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 xml:space="preserve"> </w:t>
      </w: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C27E47" w:rsidRPr="00C27E47" w:rsidRDefault="00C27E47" w:rsidP="00C27E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</w:pP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Системная оценка личностных, метапредметных и предметных результатов реализу</w:t>
      </w:r>
      <w:r w:rsidRPr="00C27E47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softHyphen/>
        <w:t>ется в рамках накопительной системы - рабочего Портфолио.</w:t>
      </w:r>
    </w:p>
    <w:p w:rsidR="00DC1461" w:rsidRDefault="00C27E47" w:rsidP="00C27E47">
      <w:pPr>
        <w:spacing w:after="0"/>
        <w:ind w:firstLine="708"/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</w:pPr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 xml:space="preserve">Система </w:t>
      </w:r>
      <w:proofErr w:type="gramStart"/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>оценки достижения планируемых результатов изучения предмета</w:t>
      </w:r>
      <w:proofErr w:type="gramEnd"/>
      <w:r w:rsidRPr="006B3ACF">
        <w:rPr>
          <w:rFonts w:ascii="Times New Roman" w:eastAsia="Times New Roman" w:hAnsi="Times New Roman" w:cs="Arial"/>
          <w:color w:val="000000"/>
          <w:sz w:val="28"/>
          <w:szCs w:val="24"/>
          <w:shd w:val="clear" w:color="auto" w:fill="FFFFFF"/>
        </w:rPr>
        <w:t xml:space="preserve"> предполагает комплексный уровневый подход к оценке результатов обучения.</w:t>
      </w:r>
    </w:p>
    <w:p w:rsidR="006B3ACF" w:rsidRPr="006B3ACF" w:rsidRDefault="006B3ACF" w:rsidP="006B3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года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существляется текущая проверка 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знаний, умений, навыков. В период обучения грамоте она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 списывание слов и небольших по объему  предложений и рукописного, и печатного шрифтов.</w:t>
      </w:r>
    </w:p>
    <w:p w:rsidR="006B3ACF" w:rsidRPr="006B3ACF" w:rsidRDefault="006B3ACF" w:rsidP="006B3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учебного года проводятся контрольные работы типа списывания с печатного шрифта и письмо под диктовку небольших по объему текстов. Подбираются тесты, в которых написание слова не расходится с произношением.</w:t>
      </w:r>
    </w:p>
    <w:p w:rsidR="006B3ACF" w:rsidRPr="006B3ACF" w:rsidRDefault="006B3ACF" w:rsidP="006B3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диктантов и текстов для списывания должен быть следующим: в начале года составлять 5-7 строчных и прописных букв, 3-6 слогов, 3-6 слов или 1-2 предложения из 2-4 слов.</w:t>
      </w:r>
    </w:p>
    <w:p w:rsidR="006B3ACF" w:rsidRPr="006B3ACF" w:rsidRDefault="006B3ACF" w:rsidP="006B3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1-ом классе используется только 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словесная оценка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критериями которой является соответствие или несоответствие требованиям программы.</w:t>
      </w:r>
    </w:p>
    <w:p w:rsidR="006B3ACF" w:rsidRPr="006B3ACF" w:rsidRDefault="006B3ACF" w:rsidP="006B3A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Письмо.</w:t>
      </w:r>
    </w:p>
    <w:p w:rsidR="006B3ACF" w:rsidRPr="006B3ACF" w:rsidRDefault="006B3ACF" w:rsidP="006B3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 выявлении уровня развития умений и навыков  по письму необходимо учитывать развитие каллиграфических навыков; знаний и умений по орфографии, </w:t>
      </w:r>
      <w:proofErr w:type="spellStart"/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устной речи.</w:t>
      </w:r>
    </w:p>
    <w:p w:rsidR="006B3ACF" w:rsidRPr="006B3ACF" w:rsidRDefault="006B3ACF" w:rsidP="006B3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1-ом классе в конце учебного года должны при проверке отслеживаться следующие требования:</w:t>
      </w:r>
    </w:p>
    <w:p w:rsidR="006B3ACF" w:rsidRPr="006B3ACF" w:rsidRDefault="006B3ACF" w:rsidP="006B3ACF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словарного диктанта 7-8 слов, диктанта 15-17 слов, написание которых не расходится с произношением;</w:t>
      </w:r>
    </w:p>
    <w:p w:rsidR="006B3ACF" w:rsidRPr="006B3ACF" w:rsidRDefault="006B3ACF" w:rsidP="006B3ACF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устно составлять 3-5 предложений на определенную тему;</w:t>
      </w:r>
    </w:p>
    <w:p w:rsidR="006B3ACF" w:rsidRPr="006B3ACF" w:rsidRDefault="006B3ACF" w:rsidP="006B3ACF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записывать по памяти небольшой текст (1-2 предложения);</w:t>
      </w:r>
    </w:p>
    <w:p w:rsidR="006B3ACF" w:rsidRPr="006B3ACF" w:rsidRDefault="006B3ACF" w:rsidP="006B3ACF">
      <w:pPr>
        <w:pStyle w:val="a4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печатным и рукописным  шрифтом, соблюдая правила каллиграфии.</w:t>
      </w:r>
    </w:p>
    <w:p w:rsidR="006B3ACF" w:rsidRPr="006B3ACF" w:rsidRDefault="006B3ACF" w:rsidP="006B3AC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Высокому уровню развития навыка письма соответствует письмо с правильной каллиграфией. Допускается 1-2 </w:t>
      </w:r>
      <w:proofErr w:type="gramStart"/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негрубых</w:t>
      </w:r>
      <w:proofErr w:type="gramEnd"/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недочета.</w:t>
      </w:r>
    </w:p>
    <w:p w:rsidR="006B3ACF" w:rsidRPr="006B3ACF" w:rsidRDefault="006B3ACF" w:rsidP="006B3AC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Среднему уровню развития навыка соответствует письмо, если имеется 2-3 существенных недочета (несоблюдение наклона, равного расстояния между буквами, несоблюдение пропорций букв по высоте и ширине) и 1-2 негрубых недочета.</w:t>
      </w:r>
    </w:p>
    <w:p w:rsidR="006B3ACF" w:rsidRPr="006B3ACF" w:rsidRDefault="006B3ACF" w:rsidP="00C03AA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Низкому уровню развития каллиграф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ического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навыка соответствует письмо, которое в целом, не соответствует многим из </w:t>
      </w:r>
      <w:proofErr w:type="gramStart"/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перечисленных</w:t>
      </w:r>
      <w:proofErr w:type="gramEnd"/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выше требования, небрежное, неразборчивое, с помарками.</w:t>
      </w:r>
    </w:p>
    <w:p w:rsidR="006B3ACF" w:rsidRPr="006B3ACF" w:rsidRDefault="006B3ACF" w:rsidP="00C03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числу негрубых недочетов относятся:</w:t>
      </w:r>
    </w:p>
    <w:p w:rsidR="006B3ACF" w:rsidRPr="006B3ACF" w:rsidRDefault="006B3ACF" w:rsidP="00C03AAA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частичное искажение формы букв;</w:t>
      </w:r>
    </w:p>
    <w:p w:rsidR="006B3ACF" w:rsidRPr="006B3ACF" w:rsidRDefault="006B3ACF" w:rsidP="00C03AAA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несоблюдение точных пропорций по высоте строчных и заглавных букв;</w:t>
      </w:r>
    </w:p>
    <w:p w:rsidR="006B3ACF" w:rsidRPr="006B3ACF" w:rsidRDefault="006B3ACF" w:rsidP="00C03AAA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неправильных соединений, искажающих форму букв;</w:t>
      </w:r>
    </w:p>
    <w:p w:rsidR="006B3ACF" w:rsidRPr="006B3ACF" w:rsidRDefault="006B3ACF" w:rsidP="00C03AAA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 за линию рабочей строки, не</w:t>
      </w:r>
      <w:r w:rsidR="00707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дописывание до нее;</w:t>
      </w:r>
    </w:p>
    <w:p w:rsidR="006B3ACF" w:rsidRPr="006B3ACF" w:rsidRDefault="006B3ACF" w:rsidP="00C03AAA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крупное и мелкое письмо;</w:t>
      </w:r>
    </w:p>
    <w:p w:rsidR="006B3ACF" w:rsidRPr="006B3ACF" w:rsidRDefault="006B3ACF" w:rsidP="00C03AAA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отдельные случаи несоблюдения наклона, равного расстояния между буквами и словами.</w:t>
      </w:r>
    </w:p>
    <w:p w:rsidR="006B3ACF" w:rsidRPr="006B3ACF" w:rsidRDefault="006B3ACF" w:rsidP="006B3ACF">
      <w:pPr>
        <w:spacing w:after="0" w:line="240" w:lineRule="auto"/>
        <w:ind w:firstLine="34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6B3ACF" w:rsidRPr="006B3ACF" w:rsidRDefault="006B3ACF" w:rsidP="00C03AAA">
      <w:pPr>
        <w:spacing w:after="0" w:line="240" w:lineRule="auto"/>
        <w:ind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Высокому уровню развития навыков, умений по орфографии соответствует письмо без ошибок, как по текущему, так и предыдущему материалу.</w:t>
      </w:r>
    </w:p>
    <w:p w:rsidR="006B3ACF" w:rsidRPr="006B3ACF" w:rsidRDefault="006B3ACF" w:rsidP="00C03AAA">
      <w:pPr>
        <w:spacing w:after="0" w:line="240" w:lineRule="auto"/>
        <w:ind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Среднему уровню развития ЗУН по орфографии соответствует письмо, при котором число ошибок не превышает 5 и работы не содержат более 5-7 недочетов.</w:t>
      </w:r>
    </w:p>
    <w:p w:rsidR="006B3ACF" w:rsidRPr="006B3ACF" w:rsidRDefault="006B3ACF" w:rsidP="00C03AAA">
      <w:pPr>
        <w:spacing w:after="0" w:line="240" w:lineRule="auto"/>
        <w:ind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Низкому уровню развития ЗУН по орфографии соответствует письмо, в котором число ошибок и недочетов превышает указанное количество.</w:t>
      </w:r>
    </w:p>
    <w:p w:rsidR="006B3ACF" w:rsidRPr="006B3ACF" w:rsidRDefault="006B3ACF" w:rsidP="00C03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Устная речь</w:t>
      </w:r>
    </w:p>
    <w:p w:rsidR="006B3ACF" w:rsidRPr="006B3ACF" w:rsidRDefault="006B3ACF" w:rsidP="00C03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Критериями оценки  сформированности устной речи являются:</w:t>
      </w:r>
    </w:p>
    <w:p w:rsidR="006B3ACF" w:rsidRPr="006B3ACF" w:rsidRDefault="006B3ACF" w:rsidP="00C03AAA">
      <w:pPr>
        <w:pStyle w:val="a4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полнота и правильность ответа;</w:t>
      </w:r>
    </w:p>
    <w:p w:rsidR="006B3ACF" w:rsidRPr="006B3ACF" w:rsidRDefault="006B3ACF" w:rsidP="00C03AAA">
      <w:pPr>
        <w:pStyle w:val="a4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осознанности усвоения излагаемых знаний;</w:t>
      </w:r>
    </w:p>
    <w:p w:rsidR="006B3ACF" w:rsidRPr="006B3ACF" w:rsidRDefault="006B3ACF" w:rsidP="00C03AAA">
      <w:pPr>
        <w:pStyle w:val="a4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изложения;</w:t>
      </w:r>
    </w:p>
    <w:p w:rsidR="006B3ACF" w:rsidRPr="006B3ACF" w:rsidRDefault="006B3ACF" w:rsidP="00C03AAA">
      <w:pPr>
        <w:pStyle w:val="a4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</w:t>
      </w:r>
    </w:p>
    <w:p w:rsidR="006B3ACF" w:rsidRPr="006B3ACF" w:rsidRDefault="006B3ACF" w:rsidP="00C03AA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Высокому уровню 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6B3ACF" w:rsidRPr="006B3ACF" w:rsidRDefault="006B3ACF" w:rsidP="00C03AA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Среднему уровню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6B3ACF" w:rsidRPr="006B3ACF" w:rsidRDefault="006B3ACF" w:rsidP="00C03AA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Низкому уровню соответствуют ответы, если ученик в целом обнаруживает понимание  излагаемого материала, но отвечает неполно, по наводящим вопросам, затрудняется самостоятельно подтвердить правило </w:t>
      </w:r>
      <w:r w:rsidRPr="006B3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 или предложений.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>Особенности организации контроля по русскому языку</w:t>
      </w:r>
    </w:p>
    <w:p w:rsidR="006B3ACF" w:rsidRPr="006B3ACF" w:rsidRDefault="006B3ACF" w:rsidP="00EB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3AC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B3ACF">
        <w:rPr>
          <w:rFonts w:ascii="Times New Roman" w:eastAsia="Times New Roman" w:hAnsi="Times New Roman"/>
          <w:sz w:val="28"/>
          <w:szCs w:val="28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тестовых заданий.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3ACF" w:rsidRPr="006B3ACF" w:rsidRDefault="006B3ACF" w:rsidP="006B3A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3ACF">
        <w:rPr>
          <w:rFonts w:ascii="Times New Roman" w:eastAsia="Times New Roman" w:hAnsi="Times New Roman"/>
          <w:b/>
          <w:sz w:val="28"/>
          <w:szCs w:val="28"/>
        </w:rPr>
        <w:t>Диктант.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 xml:space="preserve">Объем диктанта: 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 xml:space="preserve">1-й класс- 15 - 17 слов. 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>Ошибкой в диктанте следует считать:</w:t>
      </w:r>
    </w:p>
    <w:p w:rsidR="006B3ACF" w:rsidRPr="00EB7901" w:rsidRDefault="006B3ACF" w:rsidP="00EB79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нарушение правил орфографии при написании слов;</w:t>
      </w:r>
    </w:p>
    <w:p w:rsidR="006B3ACF" w:rsidRPr="00EB7901" w:rsidRDefault="006B3ACF" w:rsidP="00EB79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пропуск и искажение бу</w:t>
      </w:r>
      <w:proofErr w:type="gramStart"/>
      <w:r w:rsidRPr="00EB7901">
        <w:rPr>
          <w:rFonts w:ascii="Times New Roman" w:eastAsia="Times New Roman" w:hAnsi="Times New Roman"/>
          <w:sz w:val="28"/>
          <w:szCs w:val="28"/>
        </w:rPr>
        <w:t>кв в сл</w:t>
      </w:r>
      <w:proofErr w:type="gramEnd"/>
      <w:r w:rsidRPr="00EB7901">
        <w:rPr>
          <w:rFonts w:ascii="Times New Roman" w:eastAsia="Times New Roman" w:hAnsi="Times New Roman"/>
          <w:sz w:val="28"/>
          <w:szCs w:val="28"/>
        </w:rPr>
        <w:t>овах;</w:t>
      </w:r>
    </w:p>
    <w:p w:rsidR="006B3ACF" w:rsidRPr="00EB7901" w:rsidRDefault="006B3ACF" w:rsidP="00EB79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замену слов;</w:t>
      </w:r>
    </w:p>
    <w:p w:rsidR="006B3ACF" w:rsidRPr="00EB7901" w:rsidRDefault="006B3ACF" w:rsidP="00EB790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отсутствие знаков препинания в пределах программы данного класса;</w:t>
      </w:r>
    </w:p>
    <w:p w:rsidR="006B3ACF" w:rsidRPr="00EB7901" w:rsidRDefault="006B3ACF" w:rsidP="006B3AC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>За ошибку не считаются:</w:t>
      </w:r>
    </w:p>
    <w:p w:rsidR="006B3ACF" w:rsidRPr="00EB7901" w:rsidRDefault="006B3ACF" w:rsidP="00EB79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 xml:space="preserve">ошибки </w:t>
      </w:r>
      <w:proofErr w:type="gramStart"/>
      <w:r w:rsidRPr="00EB7901">
        <w:rPr>
          <w:rFonts w:ascii="Times New Roman" w:eastAsia="Times New Roman" w:hAnsi="Times New Roman"/>
          <w:sz w:val="28"/>
          <w:szCs w:val="28"/>
        </w:rPr>
        <w:t>на те</w:t>
      </w:r>
      <w:proofErr w:type="gramEnd"/>
      <w:r w:rsidRPr="00EB7901">
        <w:rPr>
          <w:rFonts w:ascii="Times New Roman" w:eastAsia="Times New Roman" w:hAnsi="Times New Roman"/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6B3ACF" w:rsidRPr="00EB7901" w:rsidRDefault="006B3ACF" w:rsidP="00EB79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6B3ACF" w:rsidRPr="00EB7901" w:rsidRDefault="006B3ACF" w:rsidP="00EB79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единичный случай замены одного слова без искажения смысла.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>За одну ошибку в диктанте считаются:</w:t>
      </w:r>
    </w:p>
    <w:p w:rsidR="006B3ACF" w:rsidRPr="00EB7901" w:rsidRDefault="006B3ACF" w:rsidP="00EB790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два исправления;</w:t>
      </w:r>
    </w:p>
    <w:p w:rsidR="006B3ACF" w:rsidRPr="00EB7901" w:rsidRDefault="006B3ACF" w:rsidP="00EB790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две пунктуационные ошибки;</w:t>
      </w:r>
    </w:p>
    <w:p w:rsidR="006B3ACF" w:rsidRPr="00EB7901" w:rsidRDefault="006B3ACF" w:rsidP="00EB790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 xml:space="preserve">Негрубыми ошибками считаются </w:t>
      </w:r>
      <w:proofErr w:type="gramStart"/>
      <w:r w:rsidRPr="006B3ACF"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 w:rsidRPr="006B3ACF">
        <w:rPr>
          <w:rFonts w:ascii="Times New Roman" w:eastAsia="Times New Roman" w:hAnsi="Times New Roman"/>
          <w:sz w:val="28"/>
          <w:szCs w:val="28"/>
        </w:rPr>
        <w:t>:</w:t>
      </w:r>
    </w:p>
    <w:p w:rsidR="006B3ACF" w:rsidRPr="00EB7901" w:rsidRDefault="006B3ACF" w:rsidP="00EB79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повторение одной и той же буквы в слове;</w:t>
      </w:r>
    </w:p>
    <w:p w:rsidR="006B3ACF" w:rsidRPr="00EB7901" w:rsidRDefault="006B3ACF" w:rsidP="00EB79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недописанное слово;</w:t>
      </w:r>
    </w:p>
    <w:p w:rsidR="006B3ACF" w:rsidRPr="00EB7901" w:rsidRDefault="006B3ACF" w:rsidP="00EB79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6B3ACF" w:rsidRPr="00EB7901" w:rsidRDefault="006B3ACF" w:rsidP="00EB79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дважды записанное одно и то же слово в предложении.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3ACF">
        <w:rPr>
          <w:rFonts w:ascii="Times New Roman" w:eastAsia="Times New Roman" w:hAnsi="Times New Roman"/>
          <w:b/>
          <w:sz w:val="28"/>
          <w:szCs w:val="28"/>
        </w:rPr>
        <w:t>Контрольный диктант.</w:t>
      </w:r>
    </w:p>
    <w:p w:rsidR="006B3ACF" w:rsidRPr="00EB7901" w:rsidRDefault="006B3ACF" w:rsidP="00EB79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Объём соответствует количеству слов по нормам чтения (за 1 минуту).</w:t>
      </w:r>
    </w:p>
    <w:p w:rsidR="006B3ACF" w:rsidRPr="00EB7901" w:rsidRDefault="006B3ACF" w:rsidP="00EB79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Негрубые ошибки:</w:t>
      </w:r>
    </w:p>
    <w:p w:rsidR="006B3ACF" w:rsidRPr="00EB7901" w:rsidRDefault="006B3ACF" w:rsidP="00EB79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исключения из правил; повторение одной и той же буквы (букварь);</w:t>
      </w:r>
    </w:p>
    <w:p w:rsidR="006B3ACF" w:rsidRPr="00EB7901" w:rsidRDefault="006B3ACF" w:rsidP="00EB790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перенос слов; единичны</w:t>
      </w:r>
      <w:r w:rsidR="00EB7901" w:rsidRPr="00EB7901">
        <w:rPr>
          <w:rFonts w:ascii="Times New Roman" w:eastAsia="Times New Roman" w:hAnsi="Times New Roman"/>
          <w:sz w:val="28"/>
          <w:szCs w:val="28"/>
        </w:rPr>
        <w:t>й пропуск буквы на конце слова;</w:t>
      </w:r>
    </w:p>
    <w:p w:rsidR="006B3ACF" w:rsidRPr="00EB7901" w:rsidRDefault="006B3ACF" w:rsidP="00EB79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 xml:space="preserve">Однотипные ошибки: </w:t>
      </w:r>
    </w:p>
    <w:p w:rsidR="006B3ACF" w:rsidRPr="00EB7901" w:rsidRDefault="006B3ACF" w:rsidP="00EB790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lastRenderedPageBreak/>
        <w:t>первые три однотипные ошибки = 1 ошибке, но каждая следующая подобная считается за отдельную ошибку.</w:t>
      </w:r>
    </w:p>
    <w:p w:rsidR="006B3ACF" w:rsidRPr="00EB7901" w:rsidRDefault="006B3ACF" w:rsidP="00EB790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901">
        <w:rPr>
          <w:rFonts w:ascii="Times New Roman" w:eastAsia="Times New Roman" w:hAnsi="Times New Roman"/>
          <w:sz w:val="28"/>
          <w:szCs w:val="28"/>
        </w:rPr>
        <w:t>При трёх поправках оценка снижается на 1 балл.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3ACF">
        <w:rPr>
          <w:rFonts w:ascii="Times New Roman" w:eastAsia="Times New Roman" w:hAnsi="Times New Roman"/>
          <w:b/>
          <w:sz w:val="28"/>
          <w:szCs w:val="28"/>
        </w:rPr>
        <w:t>Словарный диктант</w:t>
      </w:r>
    </w:p>
    <w:p w:rsidR="006B3ACF" w:rsidRPr="006B3ACF" w:rsidRDefault="006B3ACF" w:rsidP="00EB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>Количество слов для словарного диктанта.</w:t>
      </w:r>
    </w:p>
    <w:p w:rsidR="006B3ACF" w:rsidRPr="006B3ACF" w:rsidRDefault="006B3ACF" w:rsidP="006B3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ACF">
        <w:rPr>
          <w:rFonts w:ascii="Times New Roman" w:eastAsia="Times New Roman" w:hAnsi="Times New Roman"/>
          <w:sz w:val="28"/>
          <w:szCs w:val="28"/>
        </w:rPr>
        <w:t>1 класс – 7 – 8 слов</w:t>
      </w:r>
    </w:p>
    <w:p w:rsidR="006B3ACF" w:rsidRDefault="006B3ACF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C27E47">
      <w:pPr>
        <w:spacing w:after="0"/>
        <w:ind w:firstLine="708"/>
        <w:rPr>
          <w:rFonts w:ascii="Times New Roman" w:hAnsi="Times New Roman"/>
          <w:sz w:val="32"/>
          <w:szCs w:val="28"/>
        </w:rPr>
      </w:pPr>
    </w:p>
    <w:p w:rsidR="000D0FE0" w:rsidRDefault="000D0FE0" w:rsidP="000D0F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0D0FE0" w:rsidSect="008101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FE0" w:rsidRPr="000D0FE0" w:rsidRDefault="00C03AAA" w:rsidP="000D0F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07845">
        <w:rPr>
          <w:rFonts w:ascii="Times New Roman" w:hAnsi="Times New Roman"/>
          <w:b/>
          <w:sz w:val="28"/>
          <w:szCs w:val="28"/>
        </w:rPr>
        <w:t>.</w:t>
      </w:r>
      <w:r w:rsidR="00707845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9"/>
        <w:gridCol w:w="2327"/>
        <w:gridCol w:w="1519"/>
        <w:gridCol w:w="1715"/>
        <w:gridCol w:w="2160"/>
      </w:tblGrid>
      <w:tr w:rsidR="000D0FE0" w:rsidTr="00B22657">
        <w:tc>
          <w:tcPr>
            <w:tcW w:w="285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207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070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22657" w:rsidTr="0006272D">
        <w:tc>
          <w:tcPr>
            <w:tcW w:w="14786" w:type="dxa"/>
            <w:gridSpan w:val="5"/>
          </w:tcPr>
          <w:p w:rsidR="00B22657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="007078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B22657">
              <w:rPr>
                <w:rFonts w:ascii="Times New Roman" w:hAnsi="Times New Roman"/>
                <w:b/>
                <w:sz w:val="28"/>
                <w:szCs w:val="28"/>
              </w:rPr>
              <w:t>укварный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букварный </w:t>
            </w:r>
            <w:r w:rsidR="00B2265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  <w:r w:rsidR="00943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92 ч)</w:t>
            </w:r>
          </w:p>
        </w:tc>
      </w:tr>
      <w:tr w:rsidR="000D0FE0" w:rsidTr="00B22657">
        <w:tc>
          <w:tcPr>
            <w:tcW w:w="2858" w:type="dxa"/>
          </w:tcPr>
          <w:p w:rsidR="000D0FE0" w:rsidRDefault="00B22657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4207" w:type="dxa"/>
          </w:tcPr>
          <w:p w:rsidR="00797FD8" w:rsidRPr="00797FD8" w:rsidRDefault="00797FD8" w:rsidP="00797FD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proofErr w:type="gramStart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мак – рак).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Слог как минимальная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произносительная единица. Слогообразующая функция гласных звуков. Деление слов на слоги.</w:t>
            </w:r>
          </w:p>
          <w:p w:rsidR="000D0FE0" w:rsidRDefault="00797FD8" w:rsidP="007078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Ударение. Способы его выделения. </w:t>
            </w:r>
            <w:proofErr w:type="spell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Слогоударные</w:t>
            </w:r>
            <w:proofErr w:type="spellEnd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797FD8" w:rsidRPr="00797FD8" w:rsidRDefault="00797FD8" w:rsidP="00797FD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Воспроизводить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Группировать (классифицировать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(н – м, </w:t>
            </w:r>
            <w:proofErr w:type="gramStart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– л, с – ш, и др.)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. Подбирать слова с заданным звуком.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Наблюдать: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Моделировать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звуковой состав слова. </w:t>
            </w:r>
            <w:proofErr w:type="gram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В том числе в игровых ситуациях – игра «Живые звуки»).</w:t>
            </w:r>
            <w:proofErr w:type="gramEnd"/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Сравнивать: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слова с соответствующими </w:t>
            </w:r>
            <w:proofErr w:type="spell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слогоударными</w:t>
            </w:r>
            <w:proofErr w:type="spellEnd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схемами. Подбирать слова к заданной </w:t>
            </w:r>
            <w:proofErr w:type="spell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слогоударной</w:t>
            </w:r>
            <w:proofErr w:type="spellEnd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схеме.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этапы своей работы, оценивать процесс и результат выполнения задания.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Объяснять </w:t>
            </w:r>
            <w:proofErr w:type="gram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Классифицировать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Анализировать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0D0FE0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Контролировать: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</w:tc>
      </w:tr>
      <w:tr w:rsidR="000D0FE0" w:rsidTr="00B22657">
        <w:tc>
          <w:tcPr>
            <w:tcW w:w="2858" w:type="dxa"/>
          </w:tcPr>
          <w:p w:rsidR="000D0FE0" w:rsidRDefault="00797FD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4207" w:type="dxa"/>
          </w:tcPr>
          <w:p w:rsidR="00797FD8" w:rsidRPr="00797FD8" w:rsidRDefault="00797FD8" w:rsidP="00797FD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Гласные буквы как показатель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твердости – мягкости согласных звуков. Функция букв </w:t>
            </w:r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е, ё,ю, я.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Знакомство с русским алфавитом.</w:t>
            </w:r>
          </w:p>
          <w:p w:rsidR="000D0FE0" w:rsidRDefault="00797FD8" w:rsidP="00797F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Гигиенические требования при письме. Начертание письменных заглавных и строчных букв. Письмо букв, буквосочетаний, слогов, слов, предложений с соблюдением гигиенических норм. Развитие мелких мышц пальцев и свободы движения </w:t>
            </w:r>
            <w:r w:rsidRPr="00797FD8">
              <w:rPr>
                <w:rFonts w:ascii="Times New Roman" w:eastAsiaTheme="minorHAnsi" w:hAnsi="Times New Roman"/>
                <w:i/>
                <w:sz w:val="24"/>
                <w:szCs w:val="24"/>
              </w:rPr>
              <w:t>руки.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proofErr w:type="spellStart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– ща</w:t>
            </w:r>
            <w:proofErr w:type="gramEnd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чу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797FD8" w:rsidRPr="00797FD8" w:rsidRDefault="00797FD8" w:rsidP="00797FD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Сравнивать: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Характеризовать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функцию букв, обозначающих гласные звуки в открытом слоге, буквы гласных как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показатель твёрдости-мягкости предшествующих согласных звуков.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Дифференцировать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 – з, ш – ж, с – ш, з – ж, </w:t>
            </w:r>
            <w:proofErr w:type="gramStart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– л, ц – ч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797FD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и т. д.).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Классифицировать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Объяснять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функцию букв ь и ъ.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Воспроизводить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0D0FE0" w:rsidRDefault="00797FD8" w:rsidP="00797F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Восстанавливать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0D0FE0" w:rsidTr="00B22657">
        <w:tc>
          <w:tcPr>
            <w:tcW w:w="2858" w:type="dxa"/>
          </w:tcPr>
          <w:p w:rsidR="000D0FE0" w:rsidRDefault="00797FD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207" w:type="dxa"/>
          </w:tcPr>
          <w:p w:rsidR="000D0FE0" w:rsidRPr="00797FD8" w:rsidRDefault="00797FD8" w:rsidP="00797FD8">
            <w:pPr>
              <w:rPr>
                <w:rFonts w:ascii="Times New Roman" w:hAnsi="Times New Roman"/>
                <w:sz w:val="28"/>
                <w:szCs w:val="28"/>
              </w:rPr>
            </w:pPr>
            <w:r w:rsidRPr="00D17F44">
              <w:rPr>
                <w:rFonts w:ascii="Times New Roman" w:hAnsi="Times New Roman"/>
                <w:sz w:val="24"/>
                <w:szCs w:val="24"/>
              </w:rPr>
              <w:t xml:space="preserve">Формирование навыка слогового чтения (ориентация </w:t>
            </w:r>
            <w:r w:rsidRPr="00D17F44">
              <w:rPr>
                <w:rFonts w:ascii="Times New Roman" w:hAnsi="Times New Roman"/>
                <w:sz w:val="24"/>
                <w:szCs w:val="24"/>
              </w:rPr>
              <w:lastRenderedPageBreak/>
              <w:t>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797FD8" w:rsidRPr="00797FD8" w:rsidRDefault="00797FD8" w:rsidP="00797FD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Читать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Воспроизводить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Сравнивать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Анализировать: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Соединять начало и конец предложения </w:t>
            </w:r>
            <w:proofErr w:type="gram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Читать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  <w:proofErr w:type="gramEnd"/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Анализировать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тексте информацию, определять основную мысль прочитанного произведения.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Сравнивать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Читать </w:t>
            </w:r>
            <w:proofErr w:type="spellStart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орфоэпически</w:t>
            </w:r>
            <w:proofErr w:type="spellEnd"/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правильно.</w:t>
            </w:r>
          </w:p>
          <w:p w:rsidR="000D0FE0" w:rsidRPr="00797FD8" w:rsidRDefault="00797FD8" w:rsidP="00797FD8">
            <w:pPr>
              <w:rPr>
                <w:rFonts w:ascii="Times New Roman" w:hAnsi="Times New Roman"/>
                <w:sz w:val="28"/>
                <w:szCs w:val="28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Читать выразительно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0D0FE0" w:rsidTr="00B22657">
        <w:tc>
          <w:tcPr>
            <w:tcW w:w="2858" w:type="dxa"/>
          </w:tcPr>
          <w:p w:rsidR="000D0FE0" w:rsidRDefault="00797FD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4207" w:type="dxa"/>
          </w:tcPr>
          <w:p w:rsidR="000D0FE0" w:rsidRPr="00797FD8" w:rsidRDefault="00797FD8" w:rsidP="00797FD8">
            <w:pPr>
              <w:rPr>
                <w:rFonts w:ascii="Times New Roman" w:hAnsi="Times New Roman"/>
                <w:sz w:val="28"/>
                <w:szCs w:val="28"/>
              </w:rPr>
            </w:pPr>
            <w:r w:rsidRPr="00D17F44">
              <w:rPr>
                <w:rFonts w:ascii="Times New Roman" w:hAnsi="Times New Roman"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</w:t>
            </w:r>
            <w:r w:rsidRPr="00D17F44">
              <w:rPr>
                <w:rFonts w:ascii="Times New Roman" w:hAnsi="Times New Roman"/>
                <w:sz w:val="24"/>
                <w:szCs w:val="24"/>
              </w:rPr>
              <w:lastRenderedPageBreak/>
              <w:t>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797FD8" w:rsidRPr="00797FD8" w:rsidRDefault="00797FD8" w:rsidP="00797FD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Анализировать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поэлементный состав букв.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Сравнивать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начертания заглавных и строчных букв.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Моделировать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Сравнивать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Контролировать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собственные действия: закрашивать только те части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рисунка, в которых есть заданная буква.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Выкладывать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 из разрезной азбуки.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Списывать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Переносить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слова по слогам.</w:t>
            </w:r>
          </w:p>
          <w:p w:rsidR="00797FD8" w:rsidRPr="00797FD8" w:rsidRDefault="00797FD8" w:rsidP="00797F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Записывать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под диктовку отдельные слова и предложения, состоящие из трёх –пяти слов со звуками в сильной позиции.</w:t>
            </w:r>
          </w:p>
          <w:p w:rsidR="000D0FE0" w:rsidRPr="00797FD8" w:rsidRDefault="00797FD8" w:rsidP="00797FD8">
            <w:pPr>
              <w:rPr>
                <w:rFonts w:ascii="Times New Roman" w:hAnsi="Times New Roman"/>
                <w:sz w:val="28"/>
                <w:szCs w:val="28"/>
              </w:rPr>
            </w:pP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Списывать </w:t>
            </w:r>
            <w:r w:rsidRPr="00797FD8">
              <w:rPr>
                <w:rFonts w:ascii="Times New Roman" w:eastAsiaTheme="minorHAnsi" w:hAnsi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797F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0D0FE0" w:rsidTr="00B22657">
        <w:tc>
          <w:tcPr>
            <w:tcW w:w="2858" w:type="dxa"/>
          </w:tcPr>
          <w:p w:rsidR="000D0FE0" w:rsidRDefault="00797FD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предложение</w:t>
            </w:r>
          </w:p>
        </w:tc>
        <w:tc>
          <w:tcPr>
            <w:tcW w:w="4207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Слово как объект изучения, ма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териал для анализа. 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Различение слова и обозначаемого им предме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та.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Значение слова.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Слова, называ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ющие предметы.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Слова, называю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щие действия.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Слова, называющие признаки.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Активизация и расшире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Наблюдение над значением слов.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Включе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Наблюде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ние над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родственными словами (без введения терминологии).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Работа с предложением: выделе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0D0FE0" w:rsidRPr="00797FD8" w:rsidRDefault="00BE7168" w:rsidP="00BE7168">
            <w:pPr>
              <w:rPr>
                <w:rFonts w:ascii="Times New Roman" w:hAnsi="Times New Roman"/>
                <w:sz w:val="28"/>
                <w:szCs w:val="28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Коррекция предложений, содержа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щих смысловые и грамматические ошибки.</w:t>
            </w: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слова в соответствии с их значением (сло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зывающие действия).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слова, сходные по значению и звучанию.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предложение.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определять количе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ство слов в предложении.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Списывать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деформированный текст с его параллельной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корректи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softHyphen/>
              <w:t>ровкой.</w:t>
            </w:r>
          </w:p>
          <w:p w:rsidR="000D0FE0" w:rsidRPr="00797FD8" w:rsidRDefault="00BE7168" w:rsidP="00BE7168">
            <w:pPr>
              <w:rPr>
                <w:rFonts w:ascii="Times New Roman" w:hAnsi="Times New Roman"/>
                <w:sz w:val="28"/>
                <w:szCs w:val="28"/>
              </w:rPr>
            </w:pPr>
            <w:r w:rsidRPr="00BE71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BE7168" w:rsidTr="00B22657">
        <w:tc>
          <w:tcPr>
            <w:tcW w:w="2858" w:type="dxa"/>
          </w:tcPr>
          <w:p w:rsidR="00BE7168" w:rsidRPr="00D17F44" w:rsidRDefault="00BE7168" w:rsidP="000D0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4207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Раздельное написание слов.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Гласные после шипящих в ударных слогах (</w:t>
            </w:r>
            <w:proofErr w:type="spellStart"/>
            <w:proofErr w:type="gram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ча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-ща</w:t>
            </w:r>
            <w:proofErr w:type="gram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, чу-</w:t>
            </w:r>
            <w:proofErr w:type="spell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щу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,</w:t>
            </w:r>
            <w:r w:rsidR="0070784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жи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-ши).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Заглавная буква в начале предложения.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Заглавная буква в именах собственных.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конце предложения.</w:t>
            </w:r>
          </w:p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13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Анализировать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ча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-ща, чу-</w:t>
            </w:r>
            <w:proofErr w:type="spell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щу</w:t>
            </w:r>
            <w:proofErr w:type="gram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,ж</w:t>
            </w:r>
            <w:proofErr w:type="gram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-ши.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proofErr w:type="spell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ча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-ща, чу-</w:t>
            </w:r>
            <w:proofErr w:type="spell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щу</w:t>
            </w:r>
            <w:proofErr w:type="gramStart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,ж</w:t>
            </w:r>
            <w:proofErr w:type="gram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proofErr w:type="spellEnd"/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-ши.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Подбирать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слова, которые пишутся с заглавной буквы.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Объяснять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Оформлять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начало и конец предложения.</w:t>
            </w:r>
          </w:p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Применять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</w:tc>
      </w:tr>
      <w:tr w:rsidR="000D0FE0" w:rsidTr="00B22657">
        <w:tc>
          <w:tcPr>
            <w:tcW w:w="2858" w:type="dxa"/>
          </w:tcPr>
          <w:p w:rsidR="000D0FE0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207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Понимание прочитанного текста при самостоятельном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0D0FE0" w:rsidRPr="00797FD8" w:rsidRDefault="000D0FE0" w:rsidP="00797F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0D0FE0" w:rsidRDefault="000D0FE0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Составлять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Описывать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Участвовать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Включаться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в групповую работу, связанную с общением.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Пересказывать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Задавать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0D0FE0" w:rsidRPr="00797FD8" w:rsidRDefault="00BE7168" w:rsidP="00BE7168">
            <w:pPr>
              <w:rPr>
                <w:rFonts w:ascii="Times New Roman" w:hAnsi="Times New Roman"/>
                <w:sz w:val="28"/>
                <w:szCs w:val="28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>Обосновывать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BE7168" w:rsidTr="0006272D">
        <w:tc>
          <w:tcPr>
            <w:tcW w:w="14786" w:type="dxa"/>
            <w:gridSpan w:val="5"/>
          </w:tcPr>
          <w:p w:rsidR="00BE7168" w:rsidRPr="00797FD8" w:rsidRDefault="00BE7168" w:rsidP="00BE7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Систематиче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ский курс русского языка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40 ч)</w:t>
            </w:r>
          </w:p>
        </w:tc>
      </w:tr>
      <w:tr w:rsidR="00BE7168" w:rsidTr="00B22657">
        <w:tc>
          <w:tcPr>
            <w:tcW w:w="285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4207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Звуки речи и буквы.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Обозначение звуков речи на письме.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Гласные и согласные звуки и буквы.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Согласные звуки.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и, е, ё, ю, ь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Слог.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Деление слов на слоги.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Роль ударения.</w:t>
            </w:r>
          </w:p>
          <w:p w:rsidR="00BE7168" w:rsidRPr="00797FD8" w:rsidRDefault="00BE7168" w:rsidP="00BE7168">
            <w:pPr>
              <w:rPr>
                <w:rFonts w:ascii="Times New Roman" w:hAnsi="Times New Roman"/>
                <w:sz w:val="28"/>
                <w:szCs w:val="28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Устный фонетический анализ слова.</w:t>
            </w:r>
          </w:p>
        </w:tc>
        <w:tc>
          <w:tcPr>
            <w:tcW w:w="1713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Классифицировать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Характеризовать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Анализировать: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твёрдых/мягких, звонких/глухих согласных.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Группировать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Объяснять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принцип деления слов на слоги.</w:t>
            </w:r>
          </w:p>
          <w:p w:rsidR="00BE7168" w:rsidRPr="00797FD8" w:rsidRDefault="00BE7168" w:rsidP="00BE7168">
            <w:pPr>
              <w:rPr>
                <w:rFonts w:ascii="Times New Roman" w:hAnsi="Times New Roman"/>
                <w:sz w:val="28"/>
                <w:szCs w:val="28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Наблюдать: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предложенных</w:t>
            </w:r>
            <w:proofErr w:type="gramEnd"/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, давать его качественную характеристику</w:t>
            </w:r>
          </w:p>
        </w:tc>
      </w:tr>
      <w:tr w:rsidR="00BE7168" w:rsidTr="00B22657">
        <w:tc>
          <w:tcPr>
            <w:tcW w:w="285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4207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Слово и его значение.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Слова однозначные и многозначные.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BE7168" w:rsidRPr="00797FD8" w:rsidRDefault="00BE7168" w:rsidP="00797F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Наблюдать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за использованием в тексте синонимов.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Контролировать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BE7168" w:rsidRPr="00BE7168" w:rsidRDefault="00BE7168" w:rsidP="00BE71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Объяснять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>значение фразеологизмов.</w:t>
            </w:r>
          </w:p>
          <w:p w:rsidR="00BE7168" w:rsidRPr="00797FD8" w:rsidRDefault="00BE7168" w:rsidP="00BE7168">
            <w:pPr>
              <w:rPr>
                <w:rFonts w:ascii="Times New Roman" w:hAnsi="Times New Roman"/>
                <w:sz w:val="28"/>
                <w:szCs w:val="28"/>
              </w:rPr>
            </w:pPr>
            <w:r w:rsidRPr="00BE71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Оценивать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успешного решения коммуникативной </w:t>
            </w:r>
            <w:r w:rsidRPr="00BE71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BE7168" w:rsidTr="00B22657">
        <w:tc>
          <w:tcPr>
            <w:tcW w:w="2858" w:type="dxa"/>
          </w:tcPr>
          <w:p w:rsidR="00BE7168" w:rsidRPr="00D17F44" w:rsidRDefault="00FC6059" w:rsidP="000D0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4207" w:type="dxa"/>
          </w:tcPr>
          <w:p w:rsidR="00BE7168" w:rsidRPr="00BE7168" w:rsidRDefault="00FC6059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7F44">
              <w:rPr>
                <w:rFonts w:ascii="Times New Roman" w:hAnsi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</w:t>
            </w:r>
          </w:p>
        </w:tc>
        <w:tc>
          <w:tcPr>
            <w:tcW w:w="1713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FC6059" w:rsidRPr="00FC6059" w:rsidRDefault="00FC6059" w:rsidP="00FC605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Сравнивать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Устанавливать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Наблюдать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FC6059" w:rsidRPr="00FC6059" w:rsidRDefault="00FC6059" w:rsidP="00FC60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Классифицировать 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>предложения по цели высказывания.</w:t>
            </w:r>
          </w:p>
          <w:p w:rsidR="00FC6059" w:rsidRPr="00FC6059" w:rsidRDefault="00FC6059" w:rsidP="00FC60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>характеристиками.</w:t>
            </w:r>
          </w:p>
          <w:p w:rsidR="00BE7168" w:rsidRPr="00BE7168" w:rsidRDefault="00FC6059" w:rsidP="00FC6059">
            <w:pPr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Анализировать 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>деформированный текст: определять границы предложений, выбирать знак в конце предложений.</w:t>
            </w:r>
          </w:p>
        </w:tc>
      </w:tr>
      <w:tr w:rsidR="00BE7168" w:rsidTr="00B22657">
        <w:tc>
          <w:tcPr>
            <w:tcW w:w="2858" w:type="dxa"/>
          </w:tcPr>
          <w:p w:rsidR="00BE7168" w:rsidRPr="00D17F44" w:rsidRDefault="00FC6059" w:rsidP="000D0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44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4207" w:type="dxa"/>
          </w:tcPr>
          <w:p w:rsidR="00FC6059" w:rsidRPr="00FC6059" w:rsidRDefault="00FC6059" w:rsidP="00FC605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жи</w:t>
            </w:r>
            <w:proofErr w:type="spellEnd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ча</w:t>
            </w:r>
            <w:proofErr w:type="spellEnd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-ща</w:t>
            </w:r>
            <w:proofErr w:type="gramEnd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, чу-</w:t>
            </w:r>
            <w:proofErr w:type="spellStart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щу</w:t>
            </w:r>
            <w:proofErr w:type="spellEnd"/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FC6059" w:rsidRPr="00FC6059" w:rsidRDefault="00FC6059" w:rsidP="00FC60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BE7168" w:rsidRPr="00BE7168" w:rsidRDefault="00BE7168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BE7168" w:rsidRDefault="00BE7168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FC6059" w:rsidRPr="00FC6059" w:rsidRDefault="00FC6059" w:rsidP="00FC605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Устанавливать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FC6059" w:rsidRPr="00FC6059" w:rsidRDefault="00FC6059" w:rsidP="00FC60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Анализировать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FC6059" w:rsidRPr="00FC6059" w:rsidRDefault="00FC6059" w:rsidP="00FC60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Оценивать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 </w:t>
            </w:r>
          </w:p>
          <w:p w:rsidR="00BE7168" w:rsidRPr="00BE7168" w:rsidRDefault="00FC6059" w:rsidP="00FC6059">
            <w:pPr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C6059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Контролировать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правильность записи текста, находить </w:t>
            </w:r>
            <w:r w:rsidRPr="00FC605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неправильно записанные слова и исправлять ошибки.</w:t>
            </w:r>
          </w:p>
        </w:tc>
      </w:tr>
      <w:tr w:rsidR="00FC6059" w:rsidTr="00B22657">
        <w:tc>
          <w:tcPr>
            <w:tcW w:w="2858" w:type="dxa"/>
          </w:tcPr>
          <w:p w:rsidR="00FC6059" w:rsidRPr="00D17F44" w:rsidRDefault="00FC6059" w:rsidP="000D0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FC6059" w:rsidRPr="00BE7168" w:rsidRDefault="00FC6059" w:rsidP="00BE7168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C6059" w:rsidRDefault="00FC6059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C6059" w:rsidRDefault="00FC6059" w:rsidP="000D0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FC6059" w:rsidRPr="00BE7168" w:rsidRDefault="00FC6059" w:rsidP="00BE7168">
            <w:pPr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0D0FE0" w:rsidRPr="000D0FE0" w:rsidRDefault="000D0FE0" w:rsidP="000D0F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272D" w:rsidRPr="0006272D" w:rsidRDefault="0006272D" w:rsidP="000627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72D">
        <w:rPr>
          <w:rFonts w:ascii="Times New Roman" w:eastAsia="Times New Roman" w:hAnsi="Times New Roman"/>
          <w:b/>
          <w:sz w:val="24"/>
          <w:szCs w:val="24"/>
          <w:lang w:eastAsia="ru-RU"/>
        </w:rPr>
        <w:t>Виды и формы контроля</w:t>
      </w:r>
    </w:p>
    <w:p w:rsidR="0006272D" w:rsidRPr="0006272D" w:rsidRDefault="0006272D" w:rsidP="00062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72D">
        <w:rPr>
          <w:rFonts w:ascii="Times New Roman" w:eastAsia="Times New Roman" w:hAnsi="Times New Roman"/>
          <w:sz w:val="24"/>
          <w:szCs w:val="24"/>
          <w:lang w:eastAsia="ru-RU"/>
        </w:rPr>
        <w:t>1 класс</w:t>
      </w:r>
    </w:p>
    <w:p w:rsidR="0006272D" w:rsidRPr="0006272D" w:rsidRDefault="0006272D" w:rsidP="00062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1629"/>
        <w:gridCol w:w="1597"/>
        <w:gridCol w:w="1597"/>
        <w:gridCol w:w="1597"/>
        <w:gridCol w:w="1250"/>
      </w:tblGrid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Списывание с печатного текста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диктант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72D" w:rsidRPr="0006272D" w:rsidTr="0006272D">
        <w:tc>
          <w:tcPr>
            <w:tcW w:w="2376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2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6272D" w:rsidRPr="00707845" w:rsidRDefault="0006272D" w:rsidP="00707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6272D" w:rsidRPr="0006272D" w:rsidRDefault="0006272D" w:rsidP="000627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Виды речевой деятельности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Слушание.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Говорение</w:t>
      </w:r>
      <w:r w:rsidRPr="0006272D">
        <w:rPr>
          <w:rFonts w:ascii="Times New Roman" w:eastAsia="Times New Roman" w:hAnsi="Times New Roman"/>
          <w:sz w:val="24"/>
          <w:szCs w:val="24"/>
        </w:rPr>
        <w:t>. Выбор языковых сре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Чтение.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 Письмо.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272D" w:rsidRPr="0006272D" w:rsidRDefault="0006272D" w:rsidP="000627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Обучение грамоте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lastRenderedPageBreak/>
        <w:t>Фонетика.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Различение гласных и согласных звуков, гласных ударных и безударных, согласных твёрдых и мягких, звонких и глухих.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Графика.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</w:t>
      </w:r>
      <w:proofErr w:type="spellStart"/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предше-ствующего</w:t>
      </w:r>
      <w:proofErr w:type="spellEnd"/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согласного звука.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Знакомство с русским алфавитом как последовательностью букв.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Чтение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Письмо.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Овладение первичными навыками клавиатурного письма.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Понимание функции небуквенных графических средств: пробела между словами, знака переноса.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Слово и предложение.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Орфография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. Знакомство с правилами правописания и их применение: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раздельное написание слов;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ча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—ща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, чу—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щу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жи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—ши);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Развитие речи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272D" w:rsidRPr="00C03AAA" w:rsidRDefault="0006272D" w:rsidP="00C03A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Систематический курс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Фонетика и орфоэпия.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</w:t>
      </w:r>
      <w:r w:rsidRPr="0006272D">
        <w:rPr>
          <w:rFonts w:ascii="Times New Roman" w:eastAsia="Times New Roman" w:hAnsi="Times New Roman"/>
          <w:sz w:val="24"/>
          <w:szCs w:val="24"/>
        </w:rPr>
        <w:lastRenderedPageBreak/>
        <w:t xml:space="preserve"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  Графика.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Различение звуков и букв. Обозначение на письме твёрдости и мягкости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со-гласных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звуков. Использование на письме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разделительных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ь и ъ.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Лексика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Состав слова (</w:t>
      </w:r>
      <w:proofErr w:type="spellStart"/>
      <w:r w:rsidRPr="0006272D">
        <w:rPr>
          <w:rFonts w:ascii="Times New Roman" w:eastAsia="Times New Roman" w:hAnsi="Times New Roman"/>
          <w:b/>
          <w:sz w:val="24"/>
          <w:szCs w:val="24"/>
        </w:rPr>
        <w:t>морфемика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</w:t>
      </w:r>
      <w:r w:rsidR="00707845">
        <w:rPr>
          <w:rFonts w:ascii="Times New Roman" w:eastAsia="Times New Roman" w:hAnsi="Times New Roman"/>
          <w:sz w:val="24"/>
          <w:szCs w:val="24"/>
        </w:rPr>
        <w:t>ня в однокоренных словах с чере</w:t>
      </w:r>
      <w:r w:rsidRPr="0006272D">
        <w:rPr>
          <w:rFonts w:ascii="Times New Roman" w:eastAsia="Times New Roman" w:hAnsi="Times New Roman"/>
          <w:sz w:val="24"/>
          <w:szCs w:val="24"/>
        </w:rPr>
        <w:t>дованием согласных в корне. Разбор слова по составу.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Морфология.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Части речи; деление частей речи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самостоятельные и служебные.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Имя существительное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. Значение и употребление в речи. Различение имён </w:t>
      </w:r>
      <w:proofErr w:type="spellStart"/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существи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-тельных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одушевлённых и неодушевлённых по вопросам кто? и что? Выделение имён существительных собственных и нарицательных.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Имя прилагательное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ья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Местоимение.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Числительное.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Глагол</w:t>
      </w:r>
      <w:r w:rsidRPr="0006272D">
        <w:rPr>
          <w:rFonts w:ascii="Times New Roman" w:eastAsia="Times New Roman" w:hAnsi="Times New Roman"/>
          <w:sz w:val="24"/>
          <w:szCs w:val="24"/>
        </w:rPr>
        <w:t>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Наречие</w:t>
      </w:r>
      <w:r w:rsidRPr="0006272D">
        <w:rPr>
          <w:rFonts w:ascii="Times New Roman" w:eastAsia="Times New Roman" w:hAnsi="Times New Roman"/>
          <w:sz w:val="24"/>
          <w:szCs w:val="24"/>
        </w:rPr>
        <w:t>. Значение и употребление в речи.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Предлог.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Союз.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Союзы и, а, но, их роль в речи.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Частица</w:t>
      </w:r>
      <w:r w:rsidRPr="0006272D">
        <w:rPr>
          <w:rFonts w:ascii="Times New Roman" w:eastAsia="Times New Roman" w:hAnsi="Times New Roman"/>
          <w:sz w:val="24"/>
          <w:szCs w:val="24"/>
        </w:rPr>
        <w:t>. Частица не, её значение.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Синтаксис</w:t>
      </w:r>
      <w:r w:rsidRPr="0006272D">
        <w:rPr>
          <w:rFonts w:ascii="Times New Roman" w:eastAsia="Times New Roman" w:hAnsi="Times New Roman"/>
          <w:sz w:val="24"/>
          <w:szCs w:val="24"/>
        </w:rPr>
        <w:t>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Простое предложение</w:t>
      </w:r>
      <w:r w:rsidRPr="0006272D">
        <w:rPr>
          <w:rFonts w:ascii="Times New Roman" w:eastAsia="Times New Roman" w:hAnsi="Times New Roman"/>
          <w:sz w:val="24"/>
          <w:szCs w:val="24"/>
        </w:rPr>
        <w:t>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 Сложное предложение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 xml:space="preserve">        Орфография и пунктуация.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Применение правил правописания и пунктуации: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сочетания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жи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—ши, </w:t>
      </w:r>
      <w:proofErr w:type="spellStart"/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ча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—ща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, чу—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щу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 в положении под ударением;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сочетания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чк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—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чн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чт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нч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щн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 и др.;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перенос слов;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прописная буква в начале предложения, в именах собственных;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непроизносимые согласные;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гласные и согласные в неизменяемых на письме приставках;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разделительные ъ и ь;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мягкий знак после шипящих на конце имён существительных (речь, рожь, мышь);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соединительные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о и е, в сложных словах (самолёт, вездеход)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е и </w:t>
      </w:r>
      <w:proofErr w:type="spellStart"/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ье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ия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, -ин);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раздельное написание предлогов с именами существительными;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раздельное написание предлогов с личными местоимениями;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lastRenderedPageBreak/>
        <w:t>• раздельное написание частицы не с глаголами;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мягкий знак после шипящих на конце глаголов во 2-м лице единственного числа (читаешь, учишь);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мягкий знак в глаголах в сочетании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>ься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>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безударные личные окончания глаголов;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раздельное написание предлогов с другими словами;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вопросительный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и восклицательные знаки;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запятая при обращении в предложениях;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• запятая между частями в сложном предложении.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Развитие речи</w:t>
      </w:r>
      <w:r w:rsidRPr="0006272D">
        <w:rPr>
          <w:rFonts w:ascii="Times New Roman" w:eastAsia="Times New Roman" w:hAnsi="Times New Roman"/>
          <w:sz w:val="24"/>
          <w:szCs w:val="24"/>
        </w:rPr>
        <w:t xml:space="preserve">. Осознание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ситуации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общения: с </w:t>
      </w:r>
      <w:proofErr w:type="gramStart"/>
      <w:r w:rsidRPr="0006272D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06272D">
        <w:rPr>
          <w:rFonts w:ascii="Times New Roman" w:eastAsia="Times New Roman" w:hAnsi="Times New Roman"/>
          <w:sz w:val="24"/>
          <w:szCs w:val="24"/>
        </w:rPr>
        <w:t xml:space="preserve"> целью, с кем и где происходит общение?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Текст. Признаки текста. Смысловое единство предложений в тексте. Заглавие текста.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Последовательность предложений в тексте.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Последовательность частей текста (абзацев).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Комплексная работа над структурой текста: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озаглавливание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Типы текстов: описание, повествование, рассуждение, их особенности.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Знакомство с жанрами письма и поздравления.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      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Распределение основного содержания по темам представлено в следующем разделе программы, который включает: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— Тематическое планирование по обучению грамоте: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к «Азбуке» В. Г. Горецкого и др. (обучение чтению);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к Прописям Н. А. Федосовой, В. Г. Горецкого (обучение письму).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>— Тематическое планирование по русскому языку к учебнику: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72D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06272D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06272D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язык: Учебник: 1 класс. </w:t>
      </w:r>
    </w:p>
    <w:p w:rsidR="0006272D" w:rsidRPr="0006272D" w:rsidRDefault="0006272D" w:rsidP="0006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272D" w:rsidRPr="0006272D" w:rsidRDefault="0006272D" w:rsidP="000627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272D">
        <w:rPr>
          <w:rFonts w:ascii="Times New Roman" w:eastAsia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1982"/>
        <w:gridCol w:w="899"/>
        <w:gridCol w:w="6024"/>
      </w:tblGrid>
      <w:tr w:rsidR="0006272D" w:rsidRPr="0006272D" w:rsidTr="0006272D">
        <w:tc>
          <w:tcPr>
            <w:tcW w:w="95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 xml:space="preserve">Наша речь </w:t>
            </w: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72D" w:rsidRPr="0006272D" w:rsidRDefault="0006272D" w:rsidP="00062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Язык и речь. Виды речи. Русский язык – родной язык русского народа.</w:t>
            </w:r>
          </w:p>
        </w:tc>
      </w:tr>
      <w:tr w:rsidR="0006272D" w:rsidRPr="0006272D" w:rsidTr="0006272D">
        <w:tc>
          <w:tcPr>
            <w:tcW w:w="95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06272D" w:rsidRPr="0006272D" w:rsidRDefault="0006272D" w:rsidP="00062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Текст, предложение, диалог </w:t>
            </w:r>
          </w:p>
        </w:tc>
        <w:tc>
          <w:tcPr>
            <w:tcW w:w="124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 xml:space="preserve"> (3 ч)</w:t>
            </w: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 xml:space="preserve">Текст (общее представление). Смысловая связь предложений в тексте. Заголовок текста. Предложение </w:t>
            </w: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06272D" w:rsidRPr="0006272D" w:rsidTr="0006272D">
        <w:tc>
          <w:tcPr>
            <w:tcW w:w="95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5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62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124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0283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толковый</w:t>
            </w:r>
            <w:proofErr w:type="gramEnd"/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, близких и противоположных по значению слов.</w:t>
            </w:r>
          </w:p>
        </w:tc>
      </w:tr>
      <w:tr w:rsidR="0006272D" w:rsidRPr="0006272D" w:rsidTr="0006272D">
        <w:tc>
          <w:tcPr>
            <w:tcW w:w="95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и слог. Ударение. </w:t>
            </w: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72D" w:rsidRPr="0006272D" w:rsidRDefault="008943A5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6272D" w:rsidRPr="0006272D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283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Слово и слог. Перенос слов. Ударение (общее представление).</w:t>
            </w: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72D" w:rsidRPr="0006272D" w:rsidTr="0006272D">
        <w:tc>
          <w:tcPr>
            <w:tcW w:w="959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249" w:type="dxa"/>
          </w:tcPr>
          <w:p w:rsidR="0006272D" w:rsidRPr="0006272D" w:rsidRDefault="008943A5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06272D" w:rsidRPr="0006272D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0283" w:type="dxa"/>
          </w:tcPr>
          <w:p w:rsidR="0006272D" w:rsidRPr="0006272D" w:rsidRDefault="0006272D" w:rsidP="00062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72D">
              <w:rPr>
                <w:rFonts w:ascii="Times New Roman" w:eastAsia="Times New Roman" w:hAnsi="Times New Roman"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</w:tbl>
    <w:p w:rsidR="000D0FE0" w:rsidRPr="000D0FE0" w:rsidRDefault="000D0FE0" w:rsidP="007078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0FE0" w:rsidRPr="000D0FE0" w:rsidRDefault="000D0FE0" w:rsidP="00C03A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25DD" w:rsidRPr="00C03AAA" w:rsidRDefault="00C03AAA" w:rsidP="00C03AAA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1"/>
          <w:lang w:val="en-US" w:eastAsia="ru-RU"/>
        </w:rPr>
        <w:t>III</w:t>
      </w:r>
      <w:r w:rsidRPr="00C03AAA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Тема</w:t>
      </w:r>
      <w:r w:rsidR="00AA25DD" w:rsidRPr="00DC1461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0"/>
        <w:gridCol w:w="4422"/>
        <w:gridCol w:w="1617"/>
        <w:gridCol w:w="2331"/>
      </w:tblGrid>
      <w:tr w:rsidR="008943A5" w:rsidRPr="006F6946" w:rsidTr="008943A5">
        <w:tc>
          <w:tcPr>
            <w:tcW w:w="1200" w:type="dxa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22" w:type="dxa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31" w:type="dxa"/>
          </w:tcPr>
          <w:p w:rsidR="008943A5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8943A5" w:rsidRPr="006F6946" w:rsidTr="00F15D1B">
        <w:tc>
          <w:tcPr>
            <w:tcW w:w="9570" w:type="dxa"/>
            <w:gridSpan w:val="4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7078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букварный период</w:t>
            </w:r>
          </w:p>
        </w:tc>
      </w:tr>
      <w:tr w:rsidR="008943A5" w:rsidRPr="006F6946" w:rsidTr="00F15D1B">
        <w:tc>
          <w:tcPr>
            <w:tcW w:w="9570" w:type="dxa"/>
            <w:gridSpan w:val="4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период - 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</w:tr>
      <w:tr w:rsidR="008943A5" w:rsidRPr="006F6946" w:rsidTr="008943A5">
        <w:tc>
          <w:tcPr>
            <w:tcW w:w="1200" w:type="dxa"/>
          </w:tcPr>
          <w:p w:rsidR="008943A5" w:rsidRPr="006F6946" w:rsidRDefault="008943A5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8943A5" w:rsidRPr="006F6946" w:rsidRDefault="008943A5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Пропись - первая рабочая тетрадь</w:t>
            </w:r>
          </w:p>
        </w:tc>
        <w:tc>
          <w:tcPr>
            <w:tcW w:w="1617" w:type="dxa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строка.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Верхние и нижние линии рабочей строки. Рисование бордюров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Рисование элементов букв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Рисование элементов букв. Слово и слог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 и слог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331700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петлей, овалов больших и маленьких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Письмо овалов больших и маленьких. Письмо коротких 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наклонных линей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коротких наклонных линей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331700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коротких и длинных линей, их чередование. Письмо коротких и длинных линий с закруглениями влево и вправо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коротких и длинных линей, их чередование. Письмо коротких и длинных линий с закруглениями влево и вправо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331700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коротких и длинных линей, их чередование. Письмо коротких и длинных линий с закруглениями влево и вправо</w:t>
            </w:r>
          </w:p>
        </w:tc>
        <w:tc>
          <w:tcPr>
            <w:tcW w:w="1617" w:type="dxa"/>
          </w:tcPr>
          <w:p w:rsidR="0094389A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331700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короткой наклонной линии с закруглением вверх влево и вниз вправо. Письмо наклонных линий с петлёй вверху и внизу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короткой наклонной линии с закруглением вверх влево и вниз вправо. Письмо наклонных линий с петлёй вверху и внизу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6E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короткой наклонной линии с закруглением вверх влево и вниз вправо. Письмо наклонных линий с петлёй вверху и внизу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6E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овалов и полуовалов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овалов и полуовалов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6E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овалов и полуовалов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6E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43A5" w:rsidRPr="006F6946" w:rsidTr="00F15D1B">
        <w:tc>
          <w:tcPr>
            <w:tcW w:w="9570" w:type="dxa"/>
            <w:gridSpan w:val="4"/>
          </w:tcPr>
          <w:p w:rsidR="008943A5" w:rsidRPr="006F6946" w:rsidRDefault="008943A5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Букварный период - 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часа</w:t>
            </w: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 ы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F6946">
              <w:rPr>
                <w:rFonts w:ascii="Times New Roman" w:hAnsi="Times New Roman"/>
                <w:sz w:val="28"/>
                <w:szCs w:val="28"/>
              </w:rPr>
              <w:t>. Письмо букв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букв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BC2272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Н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Письмо слов с изученными буквами. 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Л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Е. Списывание с печатного текста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Учимся дописывать предложения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М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с изученными буквами. Списывание с выбором ответа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с изученными буквами. Списывание с выбором ответа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7E2E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Дополнение предложений словами по смыслу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Б. Письменные ответы на вопросы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Написание слов с изученными буквами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Я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F608BD" w:rsidRPr="006F6946" w:rsidTr="008943A5">
        <w:tc>
          <w:tcPr>
            <w:tcW w:w="1200" w:type="dxa"/>
          </w:tcPr>
          <w:p w:rsidR="00F608BD" w:rsidRPr="006F6946" w:rsidRDefault="00F608BD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608BD" w:rsidRPr="006F6946" w:rsidRDefault="00F608BD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Закрепление навыков письма изученной буквы</w:t>
            </w:r>
          </w:p>
        </w:tc>
        <w:tc>
          <w:tcPr>
            <w:tcW w:w="1617" w:type="dxa"/>
          </w:tcPr>
          <w:p w:rsidR="00F608BD" w:rsidRPr="006F6946" w:rsidRDefault="00F608BD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F608BD" w:rsidRDefault="00F608BD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94389A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Закрепление навыков письма изученной буквы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723F55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723F55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Г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Г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Закрепление навыков письма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буква Ч. Сочетание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ЧА-ЧУ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Ч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 Ь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Ь в конце и в середине слова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предложений и слов с изученными буквами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предложений и слов с изученными буквами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F50094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сов и предложений с изученными буквами (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F69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946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слов с сочетаниями ЖИ-ШИ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Й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и предложений. Списывание с печатного текста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и предложений. Списывание с печатного текста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3D49B5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Закрепление навыков письма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 Х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Х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и заглавная буква Х. Слова-антонимы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Слова-антонимы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3D49B5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и предложений. Ответы на вопросы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Письмо слов и предложений. Ответы на вопросы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40390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 Щ. Сочетание ЩА-ЩУ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Строчная буква Ф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Ф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Написание буквы Ъ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слов с Ъ и Ь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слов и предложений. Алфавит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слов и предложений. Алфавит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EB2959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слов и предложений. Алфавит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EB2959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слов и предложений. Алфавит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EB2959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Оформление предложений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Слова, отвечающие на вопросы «Кто?» и «Что?»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94389A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Слова, отвечающие на вопросы «Кто?» и «Что?»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59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Слова, отвечающие на вопросы «Что делать?» и «Что сделать?»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Слова, отвечающие на вопросы «Что делать?» и «Что сделать?»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59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Слова, отвечающие на вопросы </w:t>
            </w:r>
            <w:r w:rsidRPr="006F6946">
              <w:rPr>
                <w:rFonts w:ascii="Times New Roman" w:hAnsi="Times New Roman"/>
                <w:sz w:val="28"/>
                <w:szCs w:val="28"/>
              </w:rPr>
              <w:lastRenderedPageBreak/>
              <w:t>«Какой?», «Какая?», «Какое?», «Какие?»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31" w:type="dxa"/>
          </w:tcPr>
          <w:p w:rsidR="0094389A" w:rsidRPr="00EB2959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Предлоги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Предлоги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59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Местоимения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Местоимения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Pr="00EB2959" w:rsidRDefault="0094389A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конце слова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конце слова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конце слова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ЖИ-ШИ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ЧУ-ЩУ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ЧК, ЧН, ЩН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Работа со словарными словами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Работа со словарными словами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89A" w:rsidRPr="006F6946" w:rsidTr="008943A5">
        <w:tc>
          <w:tcPr>
            <w:tcW w:w="1200" w:type="dxa"/>
          </w:tcPr>
          <w:p w:rsidR="0094389A" w:rsidRPr="006F6946" w:rsidRDefault="0094389A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94389A" w:rsidRPr="006F6946" w:rsidRDefault="0094389A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Деление слов на слоги</w:t>
            </w:r>
          </w:p>
        </w:tc>
        <w:tc>
          <w:tcPr>
            <w:tcW w:w="1617" w:type="dxa"/>
          </w:tcPr>
          <w:p w:rsidR="0094389A" w:rsidRPr="006F6946" w:rsidRDefault="0094389A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94389A" w:rsidRDefault="0094389A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750693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Деление слов на слоги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Pr="0042389C" w:rsidRDefault="00CB33AE" w:rsidP="00F608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Основа предложения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Default="00CB33AE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Основа предложения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Default="00CB33AE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Алфавитный порядок слов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Default="00CB33AE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Алфавитный порядок слов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Default="00CB33AE" w:rsidP="00F608BD">
            <w:pPr>
              <w:jc w:val="center"/>
            </w:pPr>
          </w:p>
        </w:tc>
      </w:tr>
      <w:tr w:rsidR="00CB33AE" w:rsidRPr="006F6946" w:rsidTr="008943A5">
        <w:tc>
          <w:tcPr>
            <w:tcW w:w="1200" w:type="dxa"/>
          </w:tcPr>
          <w:p w:rsidR="00CB33AE" w:rsidRPr="006F6946" w:rsidRDefault="00CB33AE" w:rsidP="008943A5">
            <w:pPr>
              <w:pStyle w:val="a4"/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</w:tcPr>
          <w:p w:rsidR="00CB33AE" w:rsidRDefault="00CB33AE" w:rsidP="00F608BD">
            <w:pPr>
              <w:jc w:val="center"/>
            </w:pPr>
          </w:p>
        </w:tc>
      </w:tr>
    </w:tbl>
    <w:p w:rsidR="00AA25DD" w:rsidRPr="00AA25DD" w:rsidRDefault="00AA25DD" w:rsidP="006D6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25DD" w:rsidRDefault="00AA25DD" w:rsidP="00AA2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</w:pPr>
      <w:r w:rsidRPr="006D6FD4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Русский язык</w:t>
      </w:r>
      <w:r w:rsidR="006F6946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 xml:space="preserve"> 40 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4342"/>
        <w:gridCol w:w="1617"/>
        <w:gridCol w:w="2379"/>
      </w:tblGrid>
      <w:tr w:rsidR="006D6FD4" w:rsidRPr="006F6946" w:rsidTr="006D6FD4">
        <w:tc>
          <w:tcPr>
            <w:tcW w:w="1232" w:type="dxa"/>
          </w:tcPr>
          <w:p w:rsidR="006D6FD4" w:rsidRPr="006F6946" w:rsidRDefault="006D6FD4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42" w:type="dxa"/>
          </w:tcPr>
          <w:p w:rsidR="006D6FD4" w:rsidRPr="006F6946" w:rsidRDefault="006D6FD4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17" w:type="dxa"/>
          </w:tcPr>
          <w:p w:rsidR="006D6FD4" w:rsidRPr="006F6946" w:rsidRDefault="006D6FD4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79" w:type="dxa"/>
          </w:tcPr>
          <w:p w:rsidR="006D6FD4" w:rsidRPr="006F6946" w:rsidRDefault="006D6FD4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D6FD4" w:rsidRPr="006F6946" w:rsidTr="00F15D1B">
        <w:tc>
          <w:tcPr>
            <w:tcW w:w="9570" w:type="dxa"/>
            <w:gridSpan w:val="4"/>
          </w:tcPr>
          <w:p w:rsidR="006D6FD4" w:rsidRPr="006F6946" w:rsidRDefault="006D6FD4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речь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- 2 часа</w:t>
            </w:r>
          </w:p>
        </w:tc>
      </w:tr>
      <w:tr w:rsidR="006D6FD4" w:rsidRPr="006F6946" w:rsidTr="006D6FD4">
        <w:tc>
          <w:tcPr>
            <w:tcW w:w="1232" w:type="dxa"/>
          </w:tcPr>
          <w:p w:rsidR="006D6FD4" w:rsidRPr="006F6946" w:rsidRDefault="006D6FD4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6D6FD4" w:rsidRPr="006F6946" w:rsidRDefault="006D6FD4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Наша речь</w:t>
            </w:r>
          </w:p>
        </w:tc>
        <w:tc>
          <w:tcPr>
            <w:tcW w:w="1617" w:type="dxa"/>
          </w:tcPr>
          <w:p w:rsidR="006D6FD4" w:rsidRPr="006F6946" w:rsidRDefault="006F6946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6D6FD4" w:rsidRPr="006F6946" w:rsidRDefault="006D6FD4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750693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Устная и письменная речь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Текст, предложение, диалог - 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Текст и предложение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6F694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F15D1B">
        <w:tc>
          <w:tcPr>
            <w:tcW w:w="9570" w:type="dxa"/>
            <w:gridSpan w:val="4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Слово- 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часа</w:t>
            </w: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750693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Роль слова в речи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Слова-названия предметов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«Вежливые» слова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F15D1B">
        <w:tc>
          <w:tcPr>
            <w:tcW w:w="9570" w:type="dxa"/>
            <w:gridSpan w:val="4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 и слог. Ударение 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- 4 часа</w:t>
            </w: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Слог. Деление слов на слоги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Перенос слов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Ударение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F15D1B">
        <w:tc>
          <w:tcPr>
            <w:tcW w:w="9570" w:type="dxa"/>
            <w:gridSpan w:val="4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Звуки и буквы - </w:t>
            </w: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часов</w:t>
            </w: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Русский алфавит или азбука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Гласные звуки и буквы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Буквы Е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,Ё</w:t>
            </w:r>
            <w:proofErr w:type="gramEnd"/>
            <w:r w:rsidRPr="006F6946">
              <w:rPr>
                <w:rFonts w:ascii="Times New Roman" w:hAnsi="Times New Roman"/>
                <w:sz w:val="28"/>
                <w:szCs w:val="28"/>
              </w:rPr>
              <w:t>,Ю,Я и их функции в словах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Гласные звуки и буквы, Слова с буквой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Обозначение ударного гласного буквой на письме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Особенности проверяемых и проверочных слов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гласных в ударных и безударных словах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Слова с буквой Ии Й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Твердые и мягкие согласные звуки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Парные и непарные по твердости-мягкости согласные звуки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Обозначение мягкости согласного звука мягким знаком. Перенос слов с «Ь»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Восстановление текста с нарушенным порядком предложений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Глухие и звонкие согласные звуки. Парные глухие и звон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Правописание парных согласных звуков на конце слов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Буквосочетания ЧК, ЧН, ЧТ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Буквосочетания ЧК, ЧН, ЧТ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 w:rsidRPr="006F6946">
              <w:rPr>
                <w:rFonts w:ascii="Times New Roman" w:hAnsi="Times New Roman"/>
                <w:sz w:val="28"/>
                <w:szCs w:val="28"/>
              </w:rPr>
              <w:t>, ЧУ-ЩУ. Диктант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после шипящих в словосочетаниях ЖИ-ШИ, </w:t>
            </w:r>
            <w:proofErr w:type="gramStart"/>
            <w:r w:rsidRPr="006F6946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 w:rsidRPr="006F6946">
              <w:rPr>
                <w:rFonts w:ascii="Times New Roman" w:hAnsi="Times New Roman"/>
                <w:sz w:val="28"/>
                <w:szCs w:val="28"/>
              </w:rPr>
              <w:t>, ЧУ-ЩУ.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6F6946" w:rsidRDefault="00CB33AE" w:rsidP="00F15D1B">
            <w:pPr>
              <w:rPr>
                <w:rFonts w:ascii="Times New Roman" w:hAnsi="Times New Roman"/>
                <w:sz w:val="28"/>
                <w:szCs w:val="28"/>
              </w:rPr>
            </w:pPr>
            <w:r w:rsidRPr="006F6946">
              <w:rPr>
                <w:rFonts w:ascii="Times New Roman" w:hAnsi="Times New Roman"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3AE" w:rsidRPr="006F6946" w:rsidTr="006D6FD4">
        <w:tc>
          <w:tcPr>
            <w:tcW w:w="1232" w:type="dxa"/>
          </w:tcPr>
          <w:p w:rsidR="00CB33AE" w:rsidRPr="006F6946" w:rsidRDefault="00CB33AE" w:rsidP="006F6946">
            <w:pPr>
              <w:pStyle w:val="a4"/>
              <w:numPr>
                <w:ilvl w:val="0"/>
                <w:numId w:val="24"/>
              </w:num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CB33AE" w:rsidRPr="00707845" w:rsidRDefault="00CB33AE" w:rsidP="00F15D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7845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617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CB33AE" w:rsidRPr="006F6946" w:rsidRDefault="00CB33AE" w:rsidP="00AA25D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7C7A" w:rsidRDefault="00147C7A" w:rsidP="00147C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C7A" w:rsidRPr="00147C7A" w:rsidRDefault="00147C7A" w:rsidP="00147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7C7A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 w:rsidRPr="00147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47C7A" w:rsidRPr="00147C7A" w:rsidRDefault="00147C7A" w:rsidP="0014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Горецкий, В. Г., Кирюшкин, В. А. Русская азбука: учебник. – М.: Просвещение, 2018.</w:t>
      </w:r>
    </w:p>
    <w:p w:rsidR="00147C7A" w:rsidRPr="00147C7A" w:rsidRDefault="00147C7A" w:rsidP="0014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Горецкий, В. Г., Кирюшкин, В. А. Методическое пособие по обучению грамоте и письму. Книга для учителя. – М.: Просвещение, 2018.</w:t>
      </w:r>
    </w:p>
    <w:p w:rsidR="00147C7A" w:rsidRPr="00147C7A" w:rsidRDefault="00147C7A" w:rsidP="0014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 Г. Горецкий, Н.А.Федосова. «Прописи» .1 класс, в 4 частях. М.: Просвещение, 2019</w:t>
      </w:r>
    </w:p>
    <w:p w:rsidR="00147C7A" w:rsidRPr="00147C7A" w:rsidRDefault="00147C7A" w:rsidP="0014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В.П. </w:t>
      </w:r>
      <w:proofErr w:type="spellStart"/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Канакина</w:t>
      </w:r>
      <w:proofErr w:type="spellEnd"/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В.Г. Горецкий Русский язык: учебник.  – М: Просвещение, 2018</w:t>
      </w:r>
    </w:p>
    <w:p w:rsidR="00147C7A" w:rsidRPr="00147C7A" w:rsidRDefault="00147C7A" w:rsidP="00147C7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4"/>
        </w:rPr>
      </w:pPr>
    </w:p>
    <w:p w:rsidR="00147C7A" w:rsidRPr="003B5369" w:rsidRDefault="00147C7A" w:rsidP="00AA25DD">
      <w:pPr>
        <w:spacing w:after="0"/>
        <w:rPr>
          <w:rFonts w:ascii="Times New Roman" w:hAnsi="Times New Roman"/>
          <w:sz w:val="28"/>
          <w:szCs w:val="28"/>
        </w:rPr>
      </w:pPr>
    </w:p>
    <w:p w:rsidR="008101F7" w:rsidRPr="008101F7" w:rsidRDefault="008101F7" w:rsidP="008101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 курса "Русский язык"</w:t>
      </w:r>
    </w:p>
    <w:p w:rsidR="008101F7" w:rsidRPr="00147C7A" w:rsidRDefault="008101F7" w:rsidP="00810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7C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8101F7" w:rsidRPr="008101F7" w:rsidRDefault="008101F7" w:rsidP="008101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получит возможность для формирования следующих личностных УУД: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положительного отношения к урокам русского языка;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 к языковой и речевой деятельности;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первоначальных навыков сотрудничества </w:t>
      </w:r>
      <w:proofErr w:type="gramStart"/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8101F7" w:rsidRPr="008101F7" w:rsidRDefault="008101F7" w:rsidP="008101F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мотивов к творческой проектной деятельности.</w:t>
      </w:r>
    </w:p>
    <w:p w:rsidR="008101F7" w:rsidRPr="00147C7A" w:rsidRDefault="008101F7" w:rsidP="00810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7C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МЕТАПРЕДМЕНТЫЕ РЕЗУЛЬТАТЫ</w:t>
      </w:r>
    </w:p>
    <w:p w:rsidR="008101F7" w:rsidRPr="008101F7" w:rsidRDefault="008101F7" w:rsidP="008101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получит возможность для формирования регулятивных УУД</w:t>
      </w: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101F7" w:rsidRPr="008101F7" w:rsidRDefault="008101F7" w:rsidP="008101F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101F7" w:rsidRPr="008101F7" w:rsidRDefault="008101F7" w:rsidP="008101F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8101F7" w:rsidRPr="008101F7" w:rsidRDefault="008101F7" w:rsidP="008101F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8101F7" w:rsidRPr="008101F7" w:rsidRDefault="008101F7" w:rsidP="008101F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101F7" w:rsidRPr="008101F7" w:rsidRDefault="008101F7" w:rsidP="008101F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101F7" w:rsidRPr="008101F7" w:rsidRDefault="008101F7" w:rsidP="008101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получит возможность для формирования познавательных УУД: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целенаправленно слушать учителя (одноклассников), решая познавательную задачу;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устно монологическое высказывание по предложенной теме (рисунку);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8101F7" w:rsidRPr="008101F7" w:rsidRDefault="008101F7" w:rsidP="008101F7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аналогии между изучаемым предметом и собственным опытом (под руководством учителя).</w:t>
      </w:r>
    </w:p>
    <w:p w:rsidR="008101F7" w:rsidRPr="008101F7" w:rsidRDefault="008101F7" w:rsidP="008101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получит возможность для формирования следующих коммуникативных УУД: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участие в диалоге;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задавать вопросы, отвечать на вопросы других;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принимать участие в работе парами и группами;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8101F7" w:rsidRPr="008101F7" w:rsidRDefault="008101F7" w:rsidP="008101F7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8101F7" w:rsidRPr="00147C7A" w:rsidRDefault="008101F7" w:rsidP="00810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7C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8101F7" w:rsidRPr="008101F7" w:rsidRDefault="008101F7" w:rsidP="008101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предметн</w:t>
      </w:r>
      <w:r w:rsidR="00AA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ые результаты</w:t>
      </w:r>
      <w:r w:rsidRPr="0081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русском языке как государственном языке нашей страны, Российской Федерации;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значимости языка и речи в жизни людей;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умения работать с языковыми единицами;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правилах речевого этикета;</w:t>
      </w:r>
    </w:p>
    <w:p w:rsidR="008101F7" w:rsidRPr="008101F7" w:rsidRDefault="008101F7" w:rsidP="008101F7">
      <w:pPr>
        <w:numPr>
          <w:ilvl w:val="0"/>
          <w:numId w:val="9"/>
        </w:numPr>
        <w:shd w:val="clear" w:color="auto" w:fill="FFFFFF"/>
        <w:spacing w:after="0" w:line="330" w:lineRule="atLeast"/>
        <w:ind w:left="7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адаптация к языковой и речевой деятельности.</w:t>
      </w:r>
    </w:p>
    <w:p w:rsidR="008101F7" w:rsidRDefault="008101F7" w:rsidP="00334D1E">
      <w:pPr>
        <w:spacing w:after="0"/>
        <w:rPr>
          <w:rFonts w:ascii="Times New Roman" w:hAnsi="Times New Roman"/>
          <w:sz w:val="28"/>
          <w:szCs w:val="28"/>
        </w:rPr>
      </w:pPr>
    </w:p>
    <w:p w:rsidR="001E0A7C" w:rsidRPr="001E0A7C" w:rsidRDefault="001E0A7C" w:rsidP="001E0A7C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4"/>
          <w:lang w:eastAsia="ru-RU"/>
        </w:rPr>
      </w:pPr>
      <w:r w:rsidRPr="001E0A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Особенности контроля:</w:t>
      </w:r>
    </w:p>
    <w:p w:rsidR="001E0A7C" w:rsidRPr="001E0A7C" w:rsidRDefault="001E0A7C" w:rsidP="00C03AAA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lang w:eastAsia="ru-RU"/>
        </w:rPr>
      </w:pPr>
      <w:r w:rsidRPr="001E0A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1 классе </w:t>
      </w:r>
      <w:proofErr w:type="gramStart"/>
      <w:r w:rsidRPr="001E0A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1E0A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4F43C7" w:rsidRPr="00C03AAA" w:rsidRDefault="001E0A7C" w:rsidP="00C03AAA">
      <w:pPr>
        <w:shd w:val="clear" w:color="auto" w:fill="FFFFFF"/>
        <w:spacing w:after="0" w:line="240" w:lineRule="auto"/>
        <w:ind w:firstLine="696"/>
        <w:jc w:val="both"/>
        <w:rPr>
          <w:rFonts w:eastAsia="Times New Roman" w:cs="Calibri"/>
          <w:color w:val="000000"/>
          <w:sz w:val="24"/>
          <w:lang w:eastAsia="ru-RU"/>
        </w:rPr>
      </w:pPr>
      <w:r w:rsidRPr="001E0A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конце 1 класса проводится две итоговые контрольные работы, позволяющие оценить уровень усвоения содержания предмета. Первая контрольная работа рассчитана на проверку </w:t>
      </w:r>
      <w:proofErr w:type="gramStart"/>
      <w:r w:rsidRPr="001E0A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уровня достижения планируемых результатов освоения основной образовательной программы соответствующих</w:t>
      </w:r>
      <w:proofErr w:type="gramEnd"/>
      <w:r w:rsidRPr="001E0A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требованиям ФГОС.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</w:t>
      </w:r>
    </w:p>
    <w:p w:rsidR="004F43C7" w:rsidRDefault="00F15D1B" w:rsidP="00C03A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соответствия образовательных результатов учащихся требованиям к результатам освоения основной образовательной программы начального общего образования (промежуточная аттестация)</w:t>
      </w:r>
      <w:r w:rsidR="00CB33AE">
        <w:rPr>
          <w:rFonts w:ascii="Times New Roman" w:hAnsi="Times New Roman"/>
          <w:sz w:val="28"/>
          <w:szCs w:val="28"/>
        </w:rPr>
        <w:t xml:space="preserve"> проводится в мае 2022</w:t>
      </w:r>
      <w:r w:rsidR="00A579A2">
        <w:rPr>
          <w:rFonts w:ascii="Times New Roman" w:hAnsi="Times New Roman"/>
          <w:sz w:val="28"/>
          <w:szCs w:val="28"/>
        </w:rPr>
        <w:t xml:space="preserve"> года. Формой промежуточной аттестации </w:t>
      </w:r>
      <w:proofErr w:type="gramStart"/>
      <w:r w:rsidR="00A579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579A2">
        <w:rPr>
          <w:rFonts w:ascii="Times New Roman" w:hAnsi="Times New Roman"/>
          <w:sz w:val="28"/>
          <w:szCs w:val="28"/>
        </w:rPr>
        <w:t xml:space="preserve"> по учебному предмету «Русский язык» является контрольная работа.</w:t>
      </w:r>
      <w:r w:rsidR="00C03AAA" w:rsidRPr="007701AC">
        <w:rPr>
          <w:rFonts w:ascii="Times New Roman" w:hAnsi="Times New Roman"/>
          <w:sz w:val="28"/>
          <w:szCs w:val="28"/>
        </w:rPr>
        <w:t xml:space="preserve"> </w:t>
      </w:r>
    </w:p>
    <w:p w:rsidR="00C03AAA" w:rsidRDefault="00C03AAA" w:rsidP="00C03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7C7A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 w:rsidRPr="00147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03AAA" w:rsidRPr="001C4F76" w:rsidRDefault="00C03AAA" w:rsidP="00C03A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F76">
        <w:rPr>
          <w:rFonts w:ascii="Times New Roman" w:eastAsia="Times New Roman" w:hAnsi="Times New Roman"/>
          <w:b/>
          <w:sz w:val="28"/>
          <w:szCs w:val="28"/>
          <w:lang w:eastAsia="ru-RU"/>
        </w:rPr>
        <w:t>1.Учебники и учебно-методическая литература:</w:t>
      </w:r>
    </w:p>
    <w:p w:rsidR="00C03AAA" w:rsidRPr="00951276" w:rsidRDefault="00C03AAA" w:rsidP="00C03AAA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Горецкий, В. Г., Кирюшкин, В. А. Методическое пособие по обучению грамоте и письму. Книга для учителя. – М.: Просвещение, 2018.</w:t>
      </w:r>
    </w:p>
    <w:p w:rsidR="00C03AAA" w:rsidRPr="00951276" w:rsidRDefault="00C03AAA" w:rsidP="00C03AAA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Горецкий, В. Г., Кирюшкин, В. А. Русская азбука: учебник. – М.: Просвещение, 2018.</w:t>
      </w:r>
    </w:p>
    <w:p w:rsidR="00C03AAA" w:rsidRDefault="00C03AAA" w:rsidP="00C03AAA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В. Г. Горецкий, Н.А.</w:t>
      </w:r>
      <w:r w:rsidR="00CB33A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Федосова. «Прописи» .1 класс, в 4 частях. М.: Просвещение, 2019</w:t>
      </w:r>
    </w:p>
    <w:p w:rsidR="00C03AAA" w:rsidRPr="00951276" w:rsidRDefault="00C03AAA" w:rsidP="00C03AAA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В.П. </w:t>
      </w:r>
      <w:proofErr w:type="spellStart"/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Канакина</w:t>
      </w:r>
      <w:proofErr w:type="spellEnd"/>
      <w:r w:rsidRPr="00147C7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В.Г. Горецкий Русский язык: учебник.  – М: Просвещение, 2018</w:t>
      </w:r>
    </w:p>
    <w:p w:rsidR="00C03AAA" w:rsidRPr="001C4F76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A" w:rsidRPr="001C4F76" w:rsidRDefault="00C03AAA" w:rsidP="00C03A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4F76">
        <w:rPr>
          <w:rFonts w:ascii="Times New Roman" w:eastAsia="Times New Roman" w:hAnsi="Times New Roman"/>
          <w:b/>
          <w:sz w:val="28"/>
          <w:szCs w:val="28"/>
          <w:lang w:eastAsia="ru-RU"/>
        </w:rPr>
        <w:t>2.Материально техническое обеспечение</w:t>
      </w:r>
      <w:r w:rsidRPr="001C4F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03AAA" w:rsidRPr="00C20ECE" w:rsidRDefault="00C03AAA" w:rsidP="00C03AA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ECE">
        <w:rPr>
          <w:rFonts w:ascii="Times New Roman" w:eastAsia="Times New Roman" w:hAnsi="Times New Roman"/>
          <w:sz w:val="28"/>
          <w:szCs w:val="28"/>
          <w:lang w:eastAsia="ru-RU"/>
        </w:rPr>
        <w:t>Компьютер.</w:t>
      </w:r>
    </w:p>
    <w:p w:rsidR="00C03AAA" w:rsidRPr="00C20ECE" w:rsidRDefault="00C03AAA" w:rsidP="00C03AA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ECE">
        <w:rPr>
          <w:rFonts w:ascii="Times New Roman" w:eastAsia="Times New Roman" w:hAnsi="Times New Roman"/>
          <w:sz w:val="28"/>
          <w:szCs w:val="28"/>
          <w:lang w:eastAsia="ru-RU"/>
        </w:rPr>
        <w:t>Мультимедиа проектор.</w:t>
      </w:r>
    </w:p>
    <w:p w:rsidR="00C03AAA" w:rsidRPr="00C20ECE" w:rsidRDefault="00C03AAA" w:rsidP="00C03AA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ECE">
        <w:rPr>
          <w:rFonts w:ascii="Times New Roman" w:eastAsia="Times New Roman" w:hAnsi="Times New Roman"/>
          <w:sz w:val="28"/>
          <w:szCs w:val="28"/>
          <w:lang w:eastAsia="ru-RU"/>
        </w:rPr>
        <w:t>Экран навесной.</w:t>
      </w:r>
    </w:p>
    <w:p w:rsidR="00C03AAA" w:rsidRPr="001C4F76" w:rsidRDefault="00C03AAA" w:rsidP="00C03AA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" w:name="bookmark46"/>
    </w:p>
    <w:p w:rsidR="00C03AAA" w:rsidRPr="001C4F76" w:rsidRDefault="00C03AAA" w:rsidP="00C0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F76">
        <w:rPr>
          <w:rFonts w:ascii="Times New Roman" w:eastAsia="Times New Roman" w:hAnsi="Times New Roman"/>
          <w:b/>
          <w:sz w:val="28"/>
          <w:szCs w:val="28"/>
          <w:lang w:eastAsia="ru-RU"/>
        </w:rPr>
        <w:t>4. Учебно-практическое</w:t>
      </w:r>
      <w:bookmarkStart w:id="2" w:name="bookmark47"/>
      <w:bookmarkEnd w:id="1"/>
      <w:r w:rsidRPr="001C4F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учебно-лабораторное оборудование</w:t>
      </w:r>
      <w:bookmarkEnd w:id="2"/>
    </w:p>
    <w:p w:rsidR="00C03AAA" w:rsidRPr="00C20ECE" w:rsidRDefault="00C03AAA" w:rsidP="00C03AAA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Модель-аппликация «Набор звуковых схем»</w:t>
      </w:r>
    </w:p>
    <w:p w:rsidR="00C03AAA" w:rsidRPr="00C20ECE" w:rsidRDefault="00C03AAA" w:rsidP="00C03AAA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Школьное пособие. Азбука подвижная</w:t>
      </w:r>
    </w:p>
    <w:p w:rsidR="00C03AAA" w:rsidRPr="00C20ECE" w:rsidRDefault="00C03AAA" w:rsidP="00C03AAA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Школьное пособие.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Касса букв классная (ламинированная, с магнитным креплением</w:t>
      </w:r>
      <w:proofErr w:type="gramEnd"/>
    </w:p>
    <w:p w:rsidR="00C03AAA" w:rsidRPr="001C4F76" w:rsidRDefault="00C03AAA" w:rsidP="00C03AA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03AAA" w:rsidRPr="001012AB" w:rsidRDefault="00C03AAA" w:rsidP="00C03AA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5.Интернет-ресурсы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6" w:history="1">
        <w:r w:rsidR="00C03AAA" w:rsidRPr="00C03AAA">
          <w:rPr>
            <w:rStyle w:val="a8"/>
            <w:color w:val="auto"/>
            <w:sz w:val="28"/>
            <w:szCs w:val="28"/>
          </w:rPr>
          <w:t>http://edu.ru</w:t>
        </w:r>
      </w:hyperlink>
      <w:r w:rsidR="00C03AAA" w:rsidRPr="00C03AAA">
        <w:rPr>
          <w:sz w:val="28"/>
          <w:szCs w:val="28"/>
        </w:rPr>
        <w:t xml:space="preserve"> Федеральный портал «Российское образование»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7" w:history="1">
        <w:r w:rsidR="00C03AAA" w:rsidRPr="00C03AAA">
          <w:rPr>
            <w:rStyle w:val="a8"/>
            <w:color w:val="auto"/>
            <w:sz w:val="28"/>
            <w:szCs w:val="28"/>
          </w:rPr>
          <w:t>http://window.edu.ru/window</w:t>
        </w:r>
      </w:hyperlink>
      <w:r w:rsidR="00C03AAA" w:rsidRPr="00C03AAA">
        <w:rPr>
          <w:sz w:val="28"/>
          <w:szCs w:val="28"/>
        </w:rPr>
        <w:t xml:space="preserve"> Единое окно доступа к образовательным ресурсам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8" w:history="1">
        <w:r w:rsidR="00C03AAA" w:rsidRPr="00C03AAA">
          <w:rPr>
            <w:rStyle w:val="a8"/>
            <w:color w:val="auto"/>
            <w:sz w:val="28"/>
            <w:szCs w:val="28"/>
          </w:rPr>
          <w:t>http://school.edu.ru</w:t>
        </w:r>
      </w:hyperlink>
      <w:r w:rsidR="00C03AAA" w:rsidRPr="00C03AAA">
        <w:rPr>
          <w:sz w:val="28"/>
          <w:szCs w:val="28"/>
        </w:rPr>
        <w:t xml:space="preserve"> Российский общеобразовательный портал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9" w:history="1">
        <w:r w:rsidR="00C03AAA" w:rsidRPr="00C03AAA">
          <w:rPr>
            <w:rStyle w:val="a8"/>
            <w:color w:val="auto"/>
            <w:sz w:val="28"/>
            <w:szCs w:val="28"/>
          </w:rPr>
          <w:t>http://edu.of.ru/profil/</w:t>
        </w:r>
      </w:hyperlink>
      <w:r w:rsidR="00C03AAA" w:rsidRPr="00C03AAA">
        <w:rPr>
          <w:sz w:val="28"/>
          <w:szCs w:val="28"/>
        </w:rPr>
        <w:t xml:space="preserve"> Информация о проекте «Информатизация системы образования»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10" w:history="1">
        <w:r w:rsidR="00C03AAA" w:rsidRPr="00C03AAA">
          <w:rPr>
            <w:rStyle w:val="a8"/>
            <w:color w:val="auto"/>
            <w:sz w:val="28"/>
            <w:szCs w:val="28"/>
          </w:rPr>
          <w:t>http://www.ict.edu.ru</w:t>
        </w:r>
      </w:hyperlink>
      <w:r w:rsidR="00C03AAA" w:rsidRPr="00C03AAA">
        <w:rPr>
          <w:sz w:val="28"/>
          <w:szCs w:val="28"/>
        </w:rPr>
        <w:t xml:space="preserve"> Портал «Информационно-коммуникационные технологии в образование»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11" w:history="1">
        <w:r w:rsidR="00C03AAA" w:rsidRPr="00C03AAA">
          <w:rPr>
            <w:rStyle w:val="a8"/>
            <w:color w:val="auto"/>
            <w:sz w:val="28"/>
            <w:szCs w:val="28"/>
          </w:rPr>
          <w:t>http://www.ug.ru</w:t>
        </w:r>
      </w:hyperlink>
      <w:r w:rsidR="00C03AAA" w:rsidRPr="00C03AAA">
        <w:rPr>
          <w:sz w:val="28"/>
          <w:szCs w:val="28"/>
        </w:rPr>
        <w:t xml:space="preserve"> Учительская газета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12" w:history="1">
        <w:r w:rsidR="00C03AAA" w:rsidRPr="00C03AAA">
          <w:rPr>
            <w:rStyle w:val="a8"/>
            <w:color w:val="auto"/>
            <w:sz w:val="28"/>
            <w:szCs w:val="28"/>
          </w:rPr>
          <w:t>http://nsc.1september.ru</w:t>
        </w:r>
      </w:hyperlink>
      <w:r w:rsidR="00C03AAA" w:rsidRPr="00C03AAA">
        <w:rPr>
          <w:sz w:val="28"/>
          <w:szCs w:val="28"/>
        </w:rPr>
        <w:t xml:space="preserve"> Газета «начальная школа». Приложение к газете «1 сентября». Сайт для учителей «Я иду на урок»</w:t>
      </w:r>
    </w:p>
    <w:p w:rsidR="00C03AAA" w:rsidRP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sz w:val="28"/>
          <w:szCs w:val="28"/>
        </w:rPr>
      </w:pPr>
      <w:hyperlink r:id="rId13" w:history="1">
        <w:r w:rsidR="00C03AAA" w:rsidRPr="00C03AAA">
          <w:rPr>
            <w:rStyle w:val="a8"/>
            <w:color w:val="auto"/>
            <w:sz w:val="28"/>
            <w:szCs w:val="28"/>
          </w:rPr>
          <w:t>http://vio.fio.ru</w:t>
        </w:r>
      </w:hyperlink>
      <w:r w:rsidR="00C03AAA" w:rsidRPr="00C03AAA">
        <w:rPr>
          <w:sz w:val="28"/>
          <w:szCs w:val="28"/>
        </w:rPr>
        <w:t xml:space="preserve"> Журнал «Вопросы </w:t>
      </w:r>
      <w:proofErr w:type="gramStart"/>
      <w:r w:rsidR="00C03AAA" w:rsidRPr="00C03AAA">
        <w:rPr>
          <w:sz w:val="28"/>
          <w:szCs w:val="28"/>
        </w:rPr>
        <w:t>Интернет-образования</w:t>
      </w:r>
      <w:proofErr w:type="gramEnd"/>
      <w:r w:rsidR="00C03AAA" w:rsidRPr="00C03AAA">
        <w:rPr>
          <w:sz w:val="28"/>
          <w:szCs w:val="28"/>
        </w:rPr>
        <w:t>»</w:t>
      </w:r>
    </w:p>
    <w:p w:rsidR="00C03AAA" w:rsidRDefault="00FA0D4F" w:rsidP="00C03AA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hanging="720"/>
        <w:rPr>
          <w:color w:val="000000"/>
          <w:sz w:val="28"/>
          <w:szCs w:val="28"/>
        </w:rPr>
      </w:pPr>
      <w:hyperlink r:id="rId14" w:history="1">
        <w:r w:rsidR="00C03AAA" w:rsidRPr="00C03AAA">
          <w:rPr>
            <w:rStyle w:val="a8"/>
            <w:color w:val="auto"/>
            <w:sz w:val="28"/>
            <w:szCs w:val="28"/>
          </w:rPr>
          <w:t>http://www.ipo.spb.ru/journal/</w:t>
        </w:r>
      </w:hyperlink>
      <w:r w:rsidR="00C03AAA" w:rsidRPr="00C03AAA">
        <w:rPr>
          <w:sz w:val="28"/>
          <w:szCs w:val="28"/>
        </w:rPr>
        <w:t xml:space="preserve"> Журналы «Компьютерные инструменты в образовании» и «Компьют</w:t>
      </w:r>
      <w:r w:rsidR="00C03AAA" w:rsidRPr="001012AB">
        <w:rPr>
          <w:color w:val="000000"/>
          <w:sz w:val="28"/>
          <w:szCs w:val="28"/>
        </w:rPr>
        <w:t>ерные инструменты в школе»</w:t>
      </w:r>
    </w:p>
    <w:p w:rsidR="00C03AAA" w:rsidRPr="001012AB" w:rsidRDefault="00C03AAA" w:rsidP="00C03AA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C03AAA" w:rsidRDefault="00C03AAA" w:rsidP="00C03A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исследовательских и проектных работ</w:t>
      </w:r>
    </w:p>
    <w:p w:rsidR="00C03AAA" w:rsidRPr="00F60C65" w:rsidRDefault="00C03AAA" w:rsidP="00C03AAA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Алфавит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proofErr w:type="spellStart"/>
      <w:proofErr w:type="gramStart"/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Алфавит</w:t>
      </w:r>
      <w:proofErr w:type="spellEnd"/>
      <w:proofErr w:type="gramEnd"/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в стихах.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Веселый алфавит</w:t>
      </w:r>
      <w:proofErr w:type="gramStart"/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</w:t>
      </w:r>
      <w:proofErr w:type="gramEnd"/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исит груша нельзя скушать.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Заглавная буква</w:t>
      </w:r>
      <w:proofErr w:type="gramStart"/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З</w:t>
      </w:r>
      <w:proofErr w:type="gramEnd"/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ачем словам мягкий знак?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Имена в алфавите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Кто придумал слова?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Музыкальные </w:t>
      </w:r>
      <w:proofErr w:type="gramStart"/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слова</w:t>
      </w:r>
      <w:proofErr w:type="gramEnd"/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Поющие буквы в алфавите.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Рычащие слова.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Секреты слов с большой буквы.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Сказочная страничка.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Скороговорки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Сладкая грамота.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Словарные слова.</w:t>
      </w:r>
      <w:r w:rsidRPr="00F60C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  <w:r w:rsidRPr="00F60C6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Шипящие буквы.</w:t>
      </w:r>
    </w:p>
    <w:p w:rsidR="00C03AAA" w:rsidRPr="007701AC" w:rsidRDefault="00C03AAA" w:rsidP="00C03A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03AAA" w:rsidRPr="007701AC" w:rsidSect="00810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6E"/>
    <w:multiLevelType w:val="hybridMultilevel"/>
    <w:tmpl w:val="02303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F397F"/>
    <w:multiLevelType w:val="multilevel"/>
    <w:tmpl w:val="DFB4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D60EF"/>
    <w:multiLevelType w:val="hybridMultilevel"/>
    <w:tmpl w:val="EEC00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C312A"/>
    <w:multiLevelType w:val="hybridMultilevel"/>
    <w:tmpl w:val="7340F71A"/>
    <w:lvl w:ilvl="0" w:tplc="16DEA6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427BE3"/>
    <w:multiLevelType w:val="hybridMultilevel"/>
    <w:tmpl w:val="2F6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7524"/>
    <w:multiLevelType w:val="hybridMultilevel"/>
    <w:tmpl w:val="89E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478B"/>
    <w:multiLevelType w:val="hybridMultilevel"/>
    <w:tmpl w:val="8522F938"/>
    <w:lvl w:ilvl="0" w:tplc="80FA77AC">
      <w:start w:val="1"/>
      <w:numFmt w:val="decimal"/>
      <w:lvlText w:val="%1)"/>
      <w:lvlJc w:val="left"/>
      <w:pPr>
        <w:ind w:left="13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7">
    <w:nsid w:val="160E550F"/>
    <w:multiLevelType w:val="hybridMultilevel"/>
    <w:tmpl w:val="F40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43C4"/>
    <w:multiLevelType w:val="multilevel"/>
    <w:tmpl w:val="D03C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E7E9A"/>
    <w:multiLevelType w:val="multilevel"/>
    <w:tmpl w:val="4B1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908F1"/>
    <w:multiLevelType w:val="hybridMultilevel"/>
    <w:tmpl w:val="8970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241E"/>
    <w:multiLevelType w:val="hybridMultilevel"/>
    <w:tmpl w:val="BD40E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46CE7"/>
    <w:multiLevelType w:val="hybridMultilevel"/>
    <w:tmpl w:val="5E183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82939"/>
    <w:multiLevelType w:val="hybridMultilevel"/>
    <w:tmpl w:val="0DE0A836"/>
    <w:lvl w:ilvl="0" w:tplc="8A86D2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EB021D8"/>
    <w:multiLevelType w:val="hybridMultilevel"/>
    <w:tmpl w:val="0D2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73F7"/>
    <w:multiLevelType w:val="hybridMultilevel"/>
    <w:tmpl w:val="1D8CF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35C2E"/>
    <w:multiLevelType w:val="multilevel"/>
    <w:tmpl w:val="F19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A3275"/>
    <w:multiLevelType w:val="multilevel"/>
    <w:tmpl w:val="DAA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429BA"/>
    <w:multiLevelType w:val="hybridMultilevel"/>
    <w:tmpl w:val="05FCDCCE"/>
    <w:lvl w:ilvl="0" w:tplc="8DC42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93115"/>
    <w:multiLevelType w:val="hybridMultilevel"/>
    <w:tmpl w:val="4FA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B2709"/>
    <w:multiLevelType w:val="hybridMultilevel"/>
    <w:tmpl w:val="691C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04EC7"/>
    <w:multiLevelType w:val="hybridMultilevel"/>
    <w:tmpl w:val="DD0E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5B64"/>
    <w:multiLevelType w:val="hybridMultilevel"/>
    <w:tmpl w:val="9EB8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51E0E"/>
    <w:multiLevelType w:val="hybridMultilevel"/>
    <w:tmpl w:val="8A3A7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6066BD"/>
    <w:multiLevelType w:val="hybridMultilevel"/>
    <w:tmpl w:val="A372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07B"/>
    <w:multiLevelType w:val="hybridMultilevel"/>
    <w:tmpl w:val="3770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E61B5"/>
    <w:multiLevelType w:val="multilevel"/>
    <w:tmpl w:val="6A0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832FB"/>
    <w:multiLevelType w:val="hybridMultilevel"/>
    <w:tmpl w:val="34FC1E42"/>
    <w:lvl w:ilvl="0" w:tplc="8474F4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33E5E"/>
    <w:multiLevelType w:val="hybridMultilevel"/>
    <w:tmpl w:val="B98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A68C3"/>
    <w:multiLevelType w:val="hybridMultilevel"/>
    <w:tmpl w:val="7ECCC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311420"/>
    <w:multiLevelType w:val="hybridMultilevel"/>
    <w:tmpl w:val="3D2078EE"/>
    <w:lvl w:ilvl="0" w:tplc="9D4CFE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95913"/>
    <w:multiLevelType w:val="hybridMultilevel"/>
    <w:tmpl w:val="E3F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1277A"/>
    <w:multiLevelType w:val="multilevel"/>
    <w:tmpl w:val="6A4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41C3E"/>
    <w:multiLevelType w:val="hybridMultilevel"/>
    <w:tmpl w:val="E944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014E6"/>
    <w:multiLevelType w:val="hybridMultilevel"/>
    <w:tmpl w:val="F8A0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85206"/>
    <w:multiLevelType w:val="multilevel"/>
    <w:tmpl w:val="ED5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B0864"/>
    <w:multiLevelType w:val="hybridMultilevel"/>
    <w:tmpl w:val="45F4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35"/>
  </w:num>
  <w:num w:numId="8">
    <w:abstractNumId w:val="26"/>
  </w:num>
  <w:num w:numId="9">
    <w:abstractNumId w:val="17"/>
  </w:num>
  <w:num w:numId="10">
    <w:abstractNumId w:val="2"/>
  </w:num>
  <w:num w:numId="11">
    <w:abstractNumId w:val="23"/>
  </w:num>
  <w:num w:numId="12">
    <w:abstractNumId w:val="0"/>
  </w:num>
  <w:num w:numId="13">
    <w:abstractNumId w:val="29"/>
  </w:num>
  <w:num w:numId="14">
    <w:abstractNumId w:val="4"/>
  </w:num>
  <w:num w:numId="15">
    <w:abstractNumId w:val="14"/>
  </w:num>
  <w:num w:numId="16">
    <w:abstractNumId w:val="22"/>
  </w:num>
  <w:num w:numId="17">
    <w:abstractNumId w:val="20"/>
  </w:num>
  <w:num w:numId="18">
    <w:abstractNumId w:val="19"/>
  </w:num>
  <w:num w:numId="19">
    <w:abstractNumId w:val="10"/>
  </w:num>
  <w:num w:numId="20">
    <w:abstractNumId w:val="36"/>
  </w:num>
  <w:num w:numId="21">
    <w:abstractNumId w:val="34"/>
  </w:num>
  <w:num w:numId="22">
    <w:abstractNumId w:val="21"/>
  </w:num>
  <w:num w:numId="23">
    <w:abstractNumId w:val="25"/>
  </w:num>
  <w:num w:numId="24">
    <w:abstractNumId w:val="33"/>
  </w:num>
  <w:num w:numId="25">
    <w:abstractNumId w:val="30"/>
  </w:num>
  <w:num w:numId="26">
    <w:abstractNumId w:val="13"/>
  </w:num>
  <w:num w:numId="27">
    <w:abstractNumId w:val="3"/>
  </w:num>
  <w:num w:numId="28">
    <w:abstractNumId w:val="27"/>
  </w:num>
  <w:num w:numId="29">
    <w:abstractNumId w:val="6"/>
  </w:num>
  <w:num w:numId="30">
    <w:abstractNumId w:val="1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1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7BF"/>
    <w:rsid w:val="000305F3"/>
    <w:rsid w:val="0006272D"/>
    <w:rsid w:val="000D0FE0"/>
    <w:rsid w:val="00147C7A"/>
    <w:rsid w:val="001D4771"/>
    <w:rsid w:val="001E0A7C"/>
    <w:rsid w:val="00334D1E"/>
    <w:rsid w:val="003B5369"/>
    <w:rsid w:val="003F2B75"/>
    <w:rsid w:val="00460BE6"/>
    <w:rsid w:val="004D6027"/>
    <w:rsid w:val="004F43C7"/>
    <w:rsid w:val="00546124"/>
    <w:rsid w:val="00587DD1"/>
    <w:rsid w:val="005A11C5"/>
    <w:rsid w:val="006900ED"/>
    <w:rsid w:val="00693282"/>
    <w:rsid w:val="006B3ACF"/>
    <w:rsid w:val="006D6FD4"/>
    <w:rsid w:val="006F6946"/>
    <w:rsid w:val="007027BF"/>
    <w:rsid w:val="00707845"/>
    <w:rsid w:val="007701AC"/>
    <w:rsid w:val="00797FD8"/>
    <w:rsid w:val="008101F7"/>
    <w:rsid w:val="00811B28"/>
    <w:rsid w:val="008943A5"/>
    <w:rsid w:val="008948B6"/>
    <w:rsid w:val="0094389A"/>
    <w:rsid w:val="00A00D61"/>
    <w:rsid w:val="00A579A2"/>
    <w:rsid w:val="00A7401D"/>
    <w:rsid w:val="00AA25DD"/>
    <w:rsid w:val="00B22657"/>
    <w:rsid w:val="00B240D2"/>
    <w:rsid w:val="00B24B64"/>
    <w:rsid w:val="00B97398"/>
    <w:rsid w:val="00BE7168"/>
    <w:rsid w:val="00C03AAA"/>
    <w:rsid w:val="00C27E47"/>
    <w:rsid w:val="00CB33AE"/>
    <w:rsid w:val="00D91172"/>
    <w:rsid w:val="00DB78D4"/>
    <w:rsid w:val="00DC1461"/>
    <w:rsid w:val="00EB7901"/>
    <w:rsid w:val="00ED2D65"/>
    <w:rsid w:val="00F15D1B"/>
    <w:rsid w:val="00F608BD"/>
    <w:rsid w:val="00FA0D4F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ACF"/>
    <w:pPr>
      <w:ind w:left="720"/>
      <w:contextualSpacing/>
    </w:pPr>
  </w:style>
  <w:style w:type="table" w:styleId="a5">
    <w:name w:val="Table Grid"/>
    <w:basedOn w:val="a1"/>
    <w:uiPriority w:val="59"/>
    <w:rsid w:val="000D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C7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03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ACF"/>
    <w:pPr>
      <w:ind w:left="720"/>
      <w:contextualSpacing/>
    </w:pPr>
  </w:style>
  <w:style w:type="table" w:styleId="a5">
    <w:name w:val="Table Grid"/>
    <w:basedOn w:val="a1"/>
    <w:uiPriority w:val="59"/>
    <w:rsid w:val="000D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.edu.ru" TargetMode="External"/><Relationship Id="rId13" Type="http://schemas.openxmlformats.org/officeDocument/2006/relationships/hyperlink" Target="https://infourok.ru/go.html?href=http%3A%2F%2Fvio.fi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indow.edu.ru%2Fwindow" TargetMode="External"/><Relationship Id="rId12" Type="http://schemas.openxmlformats.org/officeDocument/2006/relationships/hyperlink" Target="https://infourok.ru/go.html?href=http%3A%2F%2Fnsc.1septemb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du.ru" TargetMode="External"/><Relationship Id="rId11" Type="http://schemas.openxmlformats.org/officeDocument/2006/relationships/hyperlink" Target="https://infourok.ru/go.html?href=http%3A%2F%2Fwww.u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du.of.ru%2Fprofil%2F" TargetMode="External"/><Relationship Id="rId14" Type="http://schemas.openxmlformats.org/officeDocument/2006/relationships/hyperlink" Target="https://infourok.ru/go.html?href=http%3A%2F%2Fwww.ipo.spb.ru%2Fjournal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GqRTOAzYmEuJjb3HF5IXXRe3XY4=</DigestValue>
    </Reference>
    <Reference URI="#idOfficeObject" Type="http://www.w3.org/2000/09/xmldsig#Object">
      <DigestMethod Algorithm="http://www.w3.org/2000/09/xmldsig#sha1"/>
      <DigestValue>NzZHV4ncNIuqpMCS7Ll5OhzYlHM=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tvQZYiC/yiF53c9W2tHF3L9n2kM=</DigestValue>
    </Reference>
  </SignedInfo>
  <SignatureValue>ZeE7qx2WtjDIXGQ8++bELEjPqVB3IbA2027DdsxSh9pqyvZw5fQSxyn1LJTMwvQL3VLWVSrnkwW/
lvNQc1OEKIjUSS36mxDBIZGBLiWkLchTUMj/xi3pTdDVZsPdLjNEiBAtvbWc8eWdtxwEGFTTvRyo
ED7+KBSJ8A5c6dJCnKg=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dlNrr9h6YGoiY3lEvi+7M7KdcRI=</DigestValue>
      </Reference>
      <Reference URI="/word/fontTable.xml?ContentType=application/vnd.openxmlformats-officedocument.wordprocessingml.fontTable+xml">
        <DigestMethod Algorithm="http://www.w3.org/2000/09/xmldsig#sha1"/>
        <DigestValue>4f6Y5WkSvO5rvgp8Muq+bDkCKsY=</DigestValue>
      </Reference>
      <Reference URI="/word/stylesWithEffects.xml?ContentType=application/vnd.ms-word.stylesWithEffects+xml">
        <DigestMethod Algorithm="http://www.w3.org/2000/09/xmldsig#sha1"/>
        <DigestValue>RUuHdCnFW6ClXY70PfMFPfsb0BA=</DigestValue>
      </Reference>
      <Reference URI="/word/styles.xml?ContentType=application/vnd.openxmlformats-officedocument.wordprocessingml.styles+xml">
        <DigestMethod Algorithm="http://www.w3.org/2000/09/xmldsig#sha1"/>
        <DigestValue>WOJgthlKKI36TuKu38bS50vY7hs=</DigestValue>
      </Reference>
      <Reference URI="/word/settings.xml?ContentType=application/vnd.openxmlformats-officedocument.wordprocessingml.settings+xml">
        <DigestMethod Algorithm="http://www.w3.org/2000/09/xmldsig#sha1"/>
        <DigestValue>mX+AOl351xrCR9Tlj8/XzEm3mpA=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wNZisL3d99KLIOk8LAJJShRdNJY=</DigestValue>
      </Reference>
      <Reference URI="/word/numbering.xml?ContentType=application/vnd.openxmlformats-officedocument.wordprocessingml.numbering+xml">
        <DigestMethod Algorithm="http://www.w3.org/2000/09/xmldsig#sha1"/>
        <DigestValue>4Ix0fFl1yWFUdNfTiPIVdLU/LhQ=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J43TJP8ddTDKvs/0PcMfHYG4vVc=</DigestValue>
      </Reference>
    </Manifest>
    <SignatureProperties>
      <SignatureProperty Id="idSignatureTime" Target="#idPackageSignature">
        <mdssi:SignatureTime>
          <mdssi:Format>YYYY-MM-DDThh:mm:ssTZD</mdssi:Format>
          <mdssi:Value>2021-09-17T08:50:49Z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официальном сайте в сети Интернет цомайна.рф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2021-09-17T08:50:49Z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36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cp:lastPrinted>2021-10-03T08:55:00Z</cp:lastPrinted>
  <dcterms:created xsi:type="dcterms:W3CDTF">2019-09-10T05:34:00Z</dcterms:created>
  <dcterms:modified xsi:type="dcterms:W3CDTF">2021-09-17T08:50:00Z</dcterms:modified>
</cp:coreProperties>
</file>